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AFA7" w14:textId="77777777" w:rsidR="009A6BBE" w:rsidRDefault="009A6BBE" w:rsidP="00383B39">
      <w:pPr>
        <w:widowControl w:val="0"/>
        <w:rPr>
          <w:rFonts w:ascii="Arial Narrow" w:hAnsi="Arial Narrow"/>
          <w:b/>
          <w:sz w:val="22"/>
        </w:rPr>
      </w:pPr>
    </w:p>
    <w:p w14:paraId="2BBD744A" w14:textId="77777777" w:rsidR="009A6BBE" w:rsidRDefault="009A6BBE" w:rsidP="00383B39">
      <w:pPr>
        <w:widowControl w:val="0"/>
        <w:rPr>
          <w:rFonts w:ascii="Arial Narrow" w:hAnsi="Arial Narrow"/>
          <w:b/>
          <w:sz w:val="22"/>
        </w:rPr>
      </w:pPr>
    </w:p>
    <w:p w14:paraId="06C686DA" w14:textId="5065FD04" w:rsidR="009A6BBE" w:rsidRDefault="009A6BBE" w:rsidP="009A6BBE">
      <w:pPr>
        <w:pStyle w:val="WPNormal"/>
        <w:widowControl w:val="0"/>
        <w:tabs>
          <w:tab w:val="right" w:pos="12960"/>
        </w:tabs>
        <w:rPr>
          <w:rFonts w:ascii="Arial Narrow" w:hAnsi="Arial Narrow"/>
          <w:b/>
        </w:rPr>
      </w:pPr>
      <w:r w:rsidRPr="00383B39">
        <w:rPr>
          <w:rFonts w:ascii="Arial Narrow" w:hAnsi="Arial Narrow"/>
          <w:b/>
        </w:rPr>
        <w:t xml:space="preserve">North Carolina </w:t>
      </w:r>
      <w:r>
        <w:rPr>
          <w:rFonts w:ascii="Arial Narrow" w:hAnsi="Arial Narrow"/>
          <w:b/>
        </w:rPr>
        <w:t>Debarment Certification</w:t>
      </w:r>
      <w:r w:rsidRPr="00383B39">
        <w:rPr>
          <w:rFonts w:ascii="Arial Narrow" w:hAnsi="Arial Narrow"/>
          <w:b/>
        </w:rPr>
        <w:t xml:space="preserve"> – 20</w:t>
      </w:r>
      <w:r>
        <w:rPr>
          <w:rFonts w:ascii="Arial Narrow" w:hAnsi="Arial Narrow"/>
          <w:b/>
        </w:rPr>
        <w:t>2</w:t>
      </w:r>
      <w:r w:rsidR="00AF710B">
        <w:rPr>
          <w:rFonts w:ascii="Arial Narrow" w:hAnsi="Arial Narrow"/>
          <w:b/>
        </w:rPr>
        <w:t>5</w:t>
      </w:r>
      <w:r>
        <w:rPr>
          <w:rFonts w:ascii="Arial Narrow" w:hAnsi="Arial Narrow"/>
          <w:b/>
        </w:rPr>
        <w:t>-202</w:t>
      </w:r>
      <w:r w:rsidR="00AF710B">
        <w:rPr>
          <w:rFonts w:ascii="Arial Narrow" w:hAnsi="Arial Narrow"/>
          <w:b/>
        </w:rPr>
        <w:t>6</w:t>
      </w:r>
    </w:p>
    <w:p w14:paraId="3EEAFC67" w14:textId="77777777" w:rsidR="009A6BBE" w:rsidRDefault="009A6BBE" w:rsidP="00383B39">
      <w:pPr>
        <w:widowControl w:val="0"/>
        <w:rPr>
          <w:rFonts w:ascii="Arial Narrow" w:hAnsi="Arial Narrow"/>
          <w:b/>
          <w:sz w:val="22"/>
        </w:rPr>
      </w:pPr>
    </w:p>
    <w:p w14:paraId="0C99E3D8" w14:textId="77777777" w:rsidR="009A6BBE" w:rsidRDefault="009A6BBE" w:rsidP="00383B39">
      <w:pPr>
        <w:widowControl w:val="0"/>
        <w:rPr>
          <w:rFonts w:ascii="Arial Narrow" w:hAnsi="Arial Narrow"/>
          <w:b/>
          <w:sz w:val="22"/>
        </w:rPr>
      </w:pPr>
    </w:p>
    <w:p w14:paraId="43720E90" w14:textId="57E1CD9D" w:rsidR="006C1802" w:rsidRPr="00F314C6" w:rsidRDefault="006C1802" w:rsidP="00383B39">
      <w:pPr>
        <w:widowControl w:val="0"/>
        <w:rPr>
          <w:rFonts w:ascii="Arial Narrow" w:hAnsi="Arial Narrow"/>
          <w:b/>
          <w:sz w:val="22"/>
        </w:rPr>
      </w:pPr>
      <w:r w:rsidRPr="00F314C6">
        <w:rPr>
          <w:rFonts w:ascii="Arial Narrow" w:hAnsi="Arial Narrow"/>
          <w:b/>
          <w:sz w:val="22"/>
        </w:rPr>
        <w:t>CERTIFICATION REGARDING</w:t>
      </w:r>
      <w:r w:rsidR="00383B39">
        <w:rPr>
          <w:rFonts w:ascii="Arial Narrow" w:hAnsi="Arial Narrow"/>
          <w:b/>
          <w:sz w:val="22"/>
        </w:rPr>
        <w:t xml:space="preserve"> </w:t>
      </w:r>
      <w:r w:rsidRPr="00F314C6">
        <w:rPr>
          <w:rFonts w:ascii="Arial Narrow" w:hAnsi="Arial Narrow"/>
          <w:b/>
          <w:sz w:val="22"/>
        </w:rPr>
        <w:t>DEBARMENT, SUSPENSION, INELIGIBILITY AND VOLUNTARY EXCLUSION</w:t>
      </w:r>
      <w:r w:rsidR="00383B39">
        <w:rPr>
          <w:rFonts w:ascii="Arial Narrow" w:hAnsi="Arial Narrow"/>
          <w:b/>
          <w:sz w:val="22"/>
        </w:rPr>
        <w:t xml:space="preserve"> - </w:t>
      </w:r>
      <w:r w:rsidRPr="00F314C6">
        <w:rPr>
          <w:rFonts w:ascii="Arial Narrow" w:hAnsi="Arial Narrow"/>
          <w:b/>
          <w:sz w:val="22"/>
        </w:rPr>
        <w:t>LOWER TIER COVERED TRANSACTIONS</w:t>
      </w:r>
    </w:p>
    <w:p w14:paraId="09A58BA6" w14:textId="77777777" w:rsidR="006C1802" w:rsidRPr="00F314C6" w:rsidRDefault="006C1802" w:rsidP="006C1802">
      <w:pPr>
        <w:widowControl w:val="0"/>
        <w:jc w:val="center"/>
        <w:rPr>
          <w:rFonts w:ascii="Arial Narrow" w:hAnsi="Arial Narrow"/>
          <w:sz w:val="22"/>
        </w:rPr>
      </w:pPr>
    </w:p>
    <w:p w14:paraId="2EEB10E9" w14:textId="77777777" w:rsidR="006C1802" w:rsidRPr="00F314C6" w:rsidRDefault="006C1802" w:rsidP="006C1802">
      <w:pPr>
        <w:widowControl w:val="0"/>
        <w:rPr>
          <w:rFonts w:ascii="Arial Narrow" w:hAnsi="Arial Narrow"/>
          <w:sz w:val="20"/>
        </w:rPr>
      </w:pPr>
      <w:r w:rsidRPr="00F314C6">
        <w:rPr>
          <w:rFonts w:ascii="Arial Narrow" w:hAnsi="Arial Narrow"/>
          <w:sz w:val="20"/>
        </w:rPr>
        <w:t>This certification is required by the regulations implementing Executive Order 12549, debarment and suspension, 34 CFR Part 85, Section 85.510, Participants’ responsibilities.  The regulations were publi</w:t>
      </w:r>
      <w:r>
        <w:rPr>
          <w:rFonts w:ascii="Arial Narrow" w:hAnsi="Arial Narrow"/>
          <w:sz w:val="20"/>
        </w:rPr>
        <w:t>shed as Part VII of the May 26,</w:t>
      </w:r>
      <w:r w:rsidRPr="00F314C6">
        <w:rPr>
          <w:rFonts w:ascii="Arial Narrow" w:hAnsi="Arial Narrow"/>
          <w:sz w:val="20"/>
        </w:rPr>
        <w:t xml:space="preserve">1988 Federal Register (pages 160-19211).  Copies of the regulations may be obtained by contacting the person to </w:t>
      </w:r>
      <w:r w:rsidR="00241333" w:rsidRPr="00F314C6">
        <w:rPr>
          <w:rFonts w:ascii="Arial Narrow" w:hAnsi="Arial Narrow"/>
          <w:sz w:val="20"/>
        </w:rPr>
        <w:t>whom</w:t>
      </w:r>
      <w:r w:rsidRPr="00F314C6">
        <w:rPr>
          <w:rFonts w:ascii="Arial Narrow" w:hAnsi="Arial Narrow"/>
          <w:sz w:val="20"/>
        </w:rPr>
        <w:t xml:space="preserve"> this proposal is submitted.  By signing and submitting this proposal, the prospective lower tier participant is providing the certification set out below.  </w:t>
      </w:r>
    </w:p>
    <w:p w14:paraId="0AF47791" w14:textId="77777777" w:rsidR="006C1802" w:rsidRDefault="006C1802" w:rsidP="006C1802">
      <w:pPr>
        <w:widowControl w:val="0"/>
        <w:jc w:val="right"/>
        <w:rPr>
          <w:rFonts w:ascii="Arial Narrow" w:hAnsi="Arial Narrow"/>
          <w:sz w:val="20"/>
        </w:rPr>
      </w:pPr>
    </w:p>
    <w:p w14:paraId="5F9B9CA3" w14:textId="77777777" w:rsidR="006C1802" w:rsidRDefault="006C1802" w:rsidP="006C1802">
      <w:pPr>
        <w:widowControl w:val="0"/>
        <w:jc w:val="center"/>
        <w:rPr>
          <w:rFonts w:ascii="Arial Narrow" w:hAnsi="Arial Narrow"/>
          <w:sz w:val="20"/>
        </w:rPr>
      </w:pPr>
      <w:r w:rsidRPr="00044385">
        <w:rPr>
          <w:rFonts w:ascii="Arial Narrow" w:hAnsi="Arial Narrow"/>
          <w:sz w:val="20"/>
        </w:rPr>
        <w:t xml:space="preserve">Website Reference for NC Debarred Vendors: </w:t>
      </w:r>
      <w:hyperlink r:id="rId10" w:history="1">
        <w:r w:rsidRPr="00044385">
          <w:rPr>
            <w:rStyle w:val="Hyperlink"/>
            <w:rFonts w:ascii="Arial Narrow" w:hAnsi="Arial Narrow"/>
            <w:sz w:val="20"/>
          </w:rPr>
          <w:t>http://www.doa.state.nc.us/PandC/actions.asp</w:t>
        </w:r>
      </w:hyperlink>
    </w:p>
    <w:p w14:paraId="6FD5046F" w14:textId="77777777" w:rsidR="006C1802" w:rsidRDefault="006C1802" w:rsidP="006C1802">
      <w:pPr>
        <w:widowControl w:val="0"/>
        <w:rPr>
          <w:rFonts w:ascii="Arial Narrow" w:hAnsi="Arial Narrow"/>
          <w:b/>
          <w:sz w:val="20"/>
        </w:rPr>
      </w:pPr>
    </w:p>
    <w:p w14:paraId="5A1813C1" w14:textId="77777777" w:rsidR="006C1802" w:rsidRPr="00F314C6" w:rsidRDefault="006C1802" w:rsidP="006C1802">
      <w:pPr>
        <w:widowControl w:val="0"/>
        <w:jc w:val="center"/>
        <w:rPr>
          <w:rFonts w:ascii="Arial Narrow" w:hAnsi="Arial Narrow"/>
          <w:sz w:val="20"/>
        </w:rPr>
      </w:pPr>
      <w:r w:rsidRPr="00F314C6">
        <w:rPr>
          <w:rFonts w:ascii="Arial Narrow" w:hAnsi="Arial Narrow"/>
          <w:b/>
          <w:sz w:val="20"/>
        </w:rPr>
        <w:t>THE</w:t>
      </w:r>
      <w:r w:rsidRPr="00F314C6">
        <w:rPr>
          <w:rFonts w:ascii="Arial Narrow" w:hAnsi="Arial Narrow"/>
          <w:sz w:val="20"/>
        </w:rPr>
        <w:t xml:space="preserve"> </w:t>
      </w:r>
      <w:r w:rsidRPr="00F314C6">
        <w:rPr>
          <w:rFonts w:ascii="Arial Narrow" w:hAnsi="Arial Narrow"/>
          <w:b/>
          <w:sz w:val="20"/>
        </w:rPr>
        <w:t>AUTHORIZED REPRESENTATIVE IS THE SUPERINTENDENT</w:t>
      </w:r>
      <w:r w:rsidRPr="00F314C6">
        <w:rPr>
          <w:rFonts w:ascii="Arial Narrow" w:hAnsi="Arial Narrow"/>
          <w:sz w:val="20"/>
        </w:rPr>
        <w:t>.</w:t>
      </w:r>
    </w:p>
    <w:p w14:paraId="68BAAFA6"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1.</w:t>
      </w:r>
      <w:r w:rsidRPr="00F314C6">
        <w:rPr>
          <w:rFonts w:ascii="Arial Narrow" w:hAnsi="Arial Narrow"/>
          <w:sz w:val="20"/>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CF159A8" w14:textId="77777777" w:rsidR="006C1802" w:rsidRPr="00F314C6" w:rsidRDefault="006C1802" w:rsidP="006C1802">
      <w:pPr>
        <w:widowControl w:val="0"/>
        <w:ind w:left="720"/>
        <w:rPr>
          <w:rFonts w:ascii="Arial Narrow" w:hAnsi="Arial Narrow"/>
          <w:sz w:val="20"/>
        </w:rPr>
      </w:pPr>
    </w:p>
    <w:p w14:paraId="32096084"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2.</w:t>
      </w:r>
      <w:r w:rsidRPr="00F314C6">
        <w:rPr>
          <w:rFonts w:ascii="Arial Narrow" w:hAnsi="Arial Narrow"/>
          <w:sz w:val="20"/>
        </w:rPr>
        <w:tab/>
        <w:t>The prospective lower tier participant shall provide immediate written notice to the person which this proposal is submitted if at any time the prospective lower tier participant learns that its certification was erroneous when submitted or has become erroneous by reason of changed circumstances.</w:t>
      </w:r>
    </w:p>
    <w:p w14:paraId="2CC883AB" w14:textId="77777777" w:rsidR="006C1802" w:rsidRPr="00F314C6" w:rsidRDefault="006C1802" w:rsidP="006C1802">
      <w:pPr>
        <w:widowControl w:val="0"/>
        <w:ind w:left="720"/>
        <w:rPr>
          <w:rFonts w:ascii="Arial Narrow" w:hAnsi="Arial Narrow"/>
          <w:sz w:val="20"/>
        </w:rPr>
      </w:pPr>
    </w:p>
    <w:p w14:paraId="236FF730"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3.</w:t>
      </w:r>
      <w:r w:rsidRPr="00F314C6">
        <w:rPr>
          <w:rFonts w:ascii="Arial Narrow" w:hAnsi="Arial Narrow"/>
          <w:sz w:val="20"/>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196AAB88" w14:textId="77777777" w:rsidR="006C1802" w:rsidRPr="00F314C6" w:rsidRDefault="006C1802" w:rsidP="006C1802">
      <w:pPr>
        <w:widowControl w:val="0"/>
        <w:ind w:left="720"/>
        <w:rPr>
          <w:rFonts w:ascii="Arial Narrow" w:hAnsi="Arial Narrow"/>
          <w:sz w:val="20"/>
        </w:rPr>
      </w:pPr>
    </w:p>
    <w:p w14:paraId="2C4331A3"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4.</w:t>
      </w:r>
      <w:r w:rsidRPr="00F314C6">
        <w:rPr>
          <w:rFonts w:ascii="Arial Narrow" w:hAnsi="Arial Narrow"/>
          <w:sz w:val="20"/>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28D3FAA8" w14:textId="77777777" w:rsidR="006C1802" w:rsidRPr="00F314C6" w:rsidRDefault="006C1802" w:rsidP="006C1802">
      <w:pPr>
        <w:widowControl w:val="0"/>
        <w:ind w:left="720"/>
        <w:rPr>
          <w:rFonts w:ascii="Arial Narrow" w:hAnsi="Arial Narrow"/>
          <w:sz w:val="20"/>
        </w:rPr>
      </w:pPr>
    </w:p>
    <w:p w14:paraId="6743BA99"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5.</w:t>
      </w:r>
      <w:r w:rsidRPr="00F314C6">
        <w:rPr>
          <w:rFonts w:ascii="Arial Narrow" w:hAnsi="Arial Narrow"/>
          <w:sz w:val="20"/>
        </w:rPr>
        <w:tab/>
        <w:t>The prospective lower tier participant further agrees by submitting this proposal that it will include the clause titled “Certification Regarding Debarment, Suspension, Ineligibility, and Voluntary Exclusion-Lower Tier Covered Transactions,” without modification on all lower tier covered transactions and in all solicitations for all solicitations for lower tier covered transactions.</w:t>
      </w:r>
    </w:p>
    <w:p w14:paraId="2C5A68EF" w14:textId="77777777" w:rsidR="006C1802" w:rsidRPr="00F314C6" w:rsidRDefault="006C1802" w:rsidP="006C1802">
      <w:pPr>
        <w:widowControl w:val="0"/>
        <w:ind w:left="720"/>
        <w:rPr>
          <w:rFonts w:ascii="Arial Narrow" w:hAnsi="Arial Narrow"/>
          <w:sz w:val="20"/>
        </w:rPr>
      </w:pPr>
    </w:p>
    <w:p w14:paraId="23785B23"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6.</w:t>
      </w:r>
      <w:r w:rsidRPr="00F314C6">
        <w:rPr>
          <w:rFonts w:ascii="Arial Narrow" w:hAnsi="Arial Narrow"/>
          <w:sz w:val="20"/>
        </w:rPr>
        <w:tab/>
        <w:t>A participant in a covered transaction may rely upon a certification of a perspective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w:t>
      </w:r>
      <w:r>
        <w:rPr>
          <w:rFonts w:ascii="Arial Narrow" w:hAnsi="Arial Narrow"/>
          <w:sz w:val="20"/>
        </w:rPr>
        <w:t>-</w:t>
      </w:r>
      <w:r w:rsidRPr="00F314C6">
        <w:rPr>
          <w:rFonts w:ascii="Arial Narrow" w:hAnsi="Arial Narrow"/>
          <w:sz w:val="20"/>
        </w:rPr>
        <w:t>procurement List.</w:t>
      </w:r>
    </w:p>
    <w:p w14:paraId="5B4D1E09" w14:textId="77777777" w:rsidR="006C1802" w:rsidRPr="00F314C6" w:rsidRDefault="006C1802" w:rsidP="006C1802">
      <w:pPr>
        <w:widowControl w:val="0"/>
        <w:ind w:left="720"/>
        <w:rPr>
          <w:rFonts w:ascii="Arial Narrow" w:hAnsi="Arial Narrow"/>
          <w:sz w:val="20"/>
        </w:rPr>
      </w:pPr>
    </w:p>
    <w:p w14:paraId="4A81BE84" w14:textId="77777777" w:rsidR="00D70A78" w:rsidRDefault="00D70A78" w:rsidP="006C1802">
      <w:pPr>
        <w:widowControl w:val="0"/>
        <w:ind w:left="720" w:hanging="720"/>
        <w:rPr>
          <w:rFonts w:ascii="Arial Narrow" w:hAnsi="Arial Narrow"/>
          <w:sz w:val="20"/>
        </w:rPr>
      </w:pPr>
    </w:p>
    <w:p w14:paraId="5A54B9CE" w14:textId="77777777" w:rsidR="00D70A78" w:rsidRDefault="00D70A78" w:rsidP="006C1802">
      <w:pPr>
        <w:widowControl w:val="0"/>
        <w:ind w:left="720" w:hanging="720"/>
        <w:rPr>
          <w:rFonts w:ascii="Arial Narrow" w:hAnsi="Arial Narrow"/>
          <w:sz w:val="20"/>
        </w:rPr>
      </w:pPr>
    </w:p>
    <w:p w14:paraId="76986158" w14:textId="77777777" w:rsidR="00D70A78" w:rsidRDefault="00D70A78" w:rsidP="006C1802">
      <w:pPr>
        <w:widowControl w:val="0"/>
        <w:ind w:left="720" w:hanging="720"/>
        <w:rPr>
          <w:rFonts w:ascii="Arial Narrow" w:hAnsi="Arial Narrow"/>
          <w:sz w:val="20"/>
        </w:rPr>
      </w:pPr>
    </w:p>
    <w:p w14:paraId="388634AF" w14:textId="7F68E7FA"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7.</w:t>
      </w:r>
      <w:r w:rsidRPr="00F314C6">
        <w:rPr>
          <w:rFonts w:ascii="Arial Narrow" w:hAnsi="Arial Narrow"/>
          <w:sz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F9FE941" w14:textId="77777777" w:rsidR="006C1802" w:rsidRPr="00F314C6" w:rsidRDefault="006C1802" w:rsidP="006C1802">
      <w:pPr>
        <w:widowControl w:val="0"/>
        <w:ind w:left="720"/>
        <w:rPr>
          <w:rFonts w:ascii="Arial Narrow" w:hAnsi="Arial Narrow"/>
          <w:sz w:val="20"/>
        </w:rPr>
      </w:pPr>
    </w:p>
    <w:p w14:paraId="04C427A0" w14:textId="77777777" w:rsidR="006C1802" w:rsidRPr="00F314C6" w:rsidRDefault="006C1802" w:rsidP="006C1802">
      <w:pPr>
        <w:widowControl w:val="0"/>
        <w:ind w:left="720" w:hanging="720"/>
        <w:rPr>
          <w:rFonts w:ascii="Arial Narrow" w:hAnsi="Arial Narrow"/>
          <w:sz w:val="20"/>
        </w:rPr>
      </w:pPr>
      <w:r w:rsidRPr="00F314C6">
        <w:rPr>
          <w:rFonts w:ascii="Arial Narrow" w:hAnsi="Arial Narrow"/>
          <w:sz w:val="20"/>
        </w:rPr>
        <w:t>8.</w:t>
      </w:r>
      <w:r w:rsidRPr="00F314C6">
        <w:rPr>
          <w:rFonts w:ascii="Arial Narrow" w:hAnsi="Arial Narrow"/>
          <w:sz w:val="20"/>
        </w:rPr>
        <w:tab/>
        <w:t>Except for transactions authorized under number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BF9F192" w14:textId="5F261CB6" w:rsidR="006C1802" w:rsidRPr="00F314C6" w:rsidRDefault="006C1802" w:rsidP="410305F7">
      <w:pPr>
        <w:widowControl w:val="0"/>
        <w:ind w:left="720"/>
        <w:rPr>
          <w:rFonts w:ascii="Arial Narrow" w:hAnsi="Arial Narrow"/>
          <w:sz w:val="20"/>
        </w:rPr>
      </w:pPr>
    </w:p>
    <w:p w14:paraId="5DB9E3ED" w14:textId="02B53AC6" w:rsidR="003776B7" w:rsidRPr="00383B39" w:rsidRDefault="006C1802" w:rsidP="410305F7">
      <w:pPr>
        <w:widowControl w:val="0"/>
        <w:rPr>
          <w:rFonts w:ascii="Arial Narrow" w:hAnsi="Arial Narrow"/>
          <w:sz w:val="22"/>
          <w:szCs w:val="22"/>
        </w:rPr>
      </w:pPr>
      <w:r w:rsidRPr="00F314C6">
        <w:rPr>
          <w:rFonts w:ascii="Arial Narrow" w:hAnsi="Arial Narrow"/>
          <w:sz w:val="22"/>
        </w:rPr>
        <w:tab/>
      </w:r>
      <w:r w:rsidRPr="410305F7">
        <w:rPr>
          <w:rFonts w:ascii="Arial Narrow" w:hAnsi="Arial Narrow"/>
          <w:b/>
          <w:bCs/>
          <w:sz w:val="22"/>
          <w:szCs w:val="22"/>
        </w:rPr>
        <w:t>Typed Name of Superintendent</w:t>
      </w:r>
      <w:r w:rsidRPr="00F314C6">
        <w:rPr>
          <w:rFonts w:ascii="Arial Narrow" w:hAnsi="Arial Narrow"/>
          <w:sz w:val="22"/>
        </w:rPr>
        <w:tab/>
      </w:r>
      <w:r w:rsidRPr="00F314C6">
        <w:rPr>
          <w:rFonts w:ascii="Arial Narrow" w:hAnsi="Arial Narrow"/>
          <w:sz w:val="22"/>
        </w:rPr>
        <w:tab/>
      </w:r>
      <w:r w:rsidRPr="00F314C6">
        <w:rPr>
          <w:rFonts w:ascii="Arial Narrow" w:hAnsi="Arial Narrow"/>
          <w:sz w:val="22"/>
        </w:rPr>
        <w:tab/>
      </w:r>
      <w:r w:rsidRPr="00F314C6">
        <w:rPr>
          <w:rFonts w:ascii="Arial Narrow" w:hAnsi="Arial Narrow"/>
          <w:sz w:val="22"/>
        </w:rPr>
        <w:tab/>
      </w:r>
      <w:r w:rsidR="0067779D" w:rsidRPr="410305F7">
        <w:rPr>
          <w:rFonts w:ascii="Arial Narrow" w:hAnsi="Arial Narrow"/>
          <w:b/>
          <w:bCs/>
          <w:sz w:val="22"/>
          <w:szCs w:val="22"/>
        </w:rPr>
        <w:t>S</w:t>
      </w:r>
      <w:r w:rsidRPr="410305F7">
        <w:rPr>
          <w:rFonts w:ascii="Arial Narrow" w:hAnsi="Arial Narrow"/>
          <w:b/>
          <w:bCs/>
          <w:sz w:val="22"/>
          <w:szCs w:val="22"/>
        </w:rPr>
        <w:t>ignature of Superintendent</w:t>
      </w:r>
      <w:r w:rsidR="0067779D" w:rsidRPr="410305F7">
        <w:rPr>
          <w:rFonts w:ascii="Arial Narrow" w:hAnsi="Arial Narrow"/>
          <w:b/>
          <w:bCs/>
          <w:sz w:val="22"/>
          <w:szCs w:val="22"/>
        </w:rPr>
        <w:t xml:space="preserve">                  </w:t>
      </w:r>
      <w:r w:rsidR="32B80E74" w:rsidRPr="410305F7">
        <w:rPr>
          <w:rFonts w:ascii="Arial Narrow" w:hAnsi="Arial Narrow"/>
          <w:b/>
          <w:bCs/>
          <w:sz w:val="22"/>
          <w:szCs w:val="22"/>
        </w:rPr>
        <w:t>Date</w:t>
      </w:r>
      <w:r w:rsidR="0067779D" w:rsidRPr="410305F7">
        <w:rPr>
          <w:rFonts w:ascii="Arial Narrow" w:hAnsi="Arial Narrow"/>
          <w:b/>
          <w:bCs/>
          <w:sz w:val="22"/>
          <w:szCs w:val="22"/>
        </w:rPr>
        <w:t xml:space="preserve">                           </w:t>
      </w:r>
      <w:r w:rsidR="4653CA24" w:rsidRPr="410305F7">
        <w:rPr>
          <w:rFonts w:ascii="Arial Narrow" w:hAnsi="Arial Narrow"/>
          <w:b/>
          <w:bCs/>
          <w:sz w:val="22"/>
          <w:szCs w:val="22"/>
        </w:rPr>
        <w:t xml:space="preserve"> </w:t>
      </w:r>
    </w:p>
    <w:p w14:paraId="6EB554B0" w14:textId="77777777" w:rsidR="003776B7" w:rsidRPr="00383B39" w:rsidRDefault="003776B7" w:rsidP="410305F7">
      <w:pPr>
        <w:widowControl w:val="0"/>
        <w:rPr>
          <w:rFonts w:ascii="Arial Narrow" w:hAnsi="Arial Narrow"/>
          <w:b/>
          <w:bCs/>
          <w:sz w:val="22"/>
          <w:szCs w:val="22"/>
        </w:rPr>
      </w:pPr>
    </w:p>
    <w:sectPr w:rsidR="003776B7" w:rsidRPr="00383B39" w:rsidSect="00383B39">
      <w:headerReference w:type="default" r:id="rId11"/>
      <w:footerReference w:type="default" r:id="rId12"/>
      <w:headerReference w:type="first" r:id="rId13"/>
      <w:footerReference w:type="first" r:id="rId14"/>
      <w:pgSz w:w="15840" w:h="12240" w:orient="landscape"/>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C620" w14:textId="77777777" w:rsidR="00C07BFC" w:rsidRDefault="00C07BFC" w:rsidP="00073860">
      <w:r>
        <w:separator/>
      </w:r>
    </w:p>
  </w:endnote>
  <w:endnote w:type="continuationSeparator" w:id="0">
    <w:p w14:paraId="19B61A52" w14:textId="77777777" w:rsidR="00C07BFC" w:rsidRDefault="00C07BFC" w:rsidP="0007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altName w:val="Arial"/>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236807"/>
      <w:docPartObj>
        <w:docPartGallery w:val="Page Numbers (Bottom of Page)"/>
        <w:docPartUnique/>
      </w:docPartObj>
    </w:sdtPr>
    <w:sdtEndPr/>
    <w:sdtContent>
      <w:sdt>
        <w:sdtPr>
          <w:id w:val="1728636285"/>
          <w:docPartObj>
            <w:docPartGallery w:val="Page Numbers (Top of Page)"/>
            <w:docPartUnique/>
          </w:docPartObj>
        </w:sdtPr>
        <w:sdtEndPr/>
        <w:sdtContent>
          <w:p w14:paraId="7EB01B46" w14:textId="6FFB13F8" w:rsidR="00BC7E2E" w:rsidRDefault="00BC7E2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0BA8402" w14:textId="236FC367" w:rsidR="00535858" w:rsidRDefault="00535858" w:rsidP="00B51025">
    <w:pPr>
      <w:pStyle w:val="Footer"/>
      <w:ind w:right="360"/>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0AC7" w14:textId="77777777" w:rsidR="00535858" w:rsidRDefault="0067779D" w:rsidP="00B51025">
    <w:pPr>
      <w:pStyle w:val="Footer"/>
      <w:ind w:right="360"/>
      <w:rPr>
        <w:rFonts w:ascii="Arial Narrow" w:hAnsi="Arial Narrow"/>
        <w:b/>
        <w:sz w:val="16"/>
      </w:rPr>
    </w:pPr>
    <w:r>
      <w:rPr>
        <w:rFonts w:ascii="Arial Narrow" w:hAnsi="Arial Narrow"/>
        <w:b/>
        <w:sz w:val="16"/>
      </w:rPr>
      <w:t>SY 2011-2012 Title I, Part A Application</w:t>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t xml:space="preserve">Page Revision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6C7A" w14:textId="77777777" w:rsidR="00C07BFC" w:rsidRDefault="00C07BFC" w:rsidP="00073860">
      <w:r>
        <w:separator/>
      </w:r>
    </w:p>
  </w:footnote>
  <w:footnote w:type="continuationSeparator" w:id="0">
    <w:p w14:paraId="5C2AA97F" w14:textId="77777777" w:rsidR="00C07BFC" w:rsidRDefault="00C07BFC" w:rsidP="0007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F63F" w14:textId="77777777" w:rsidR="009A6BBE" w:rsidRDefault="009A6BBE" w:rsidP="009A6BBE">
    <w:pPr>
      <w:jc w:val="center"/>
      <w:rPr>
        <w:b/>
      </w:rPr>
    </w:pPr>
    <w:bookmarkStart w:id="0" w:name="_Hlk115083157"/>
    <w:r>
      <w:rPr>
        <w:b/>
      </w:rPr>
      <w:t>Attachment B</w:t>
    </w:r>
  </w:p>
  <w:p w14:paraId="6E1584D5" w14:textId="77777777" w:rsidR="009A6BBE" w:rsidRDefault="009A6BBE" w:rsidP="009A6BBE">
    <w:pPr>
      <w:jc w:val="center"/>
      <w:rPr>
        <w:b/>
      </w:rPr>
    </w:pPr>
    <w:r>
      <w:rPr>
        <w:b/>
      </w:rPr>
      <w:t>North Carolina Homeless Education Program</w:t>
    </w:r>
  </w:p>
  <w:p w14:paraId="4A95D731" w14:textId="61D8022F" w:rsidR="009A6BBE" w:rsidRDefault="009A6BBE" w:rsidP="009A6BBE">
    <w:pPr>
      <w:jc w:val="center"/>
      <w:rPr>
        <w:b/>
      </w:rPr>
    </w:pPr>
    <w:r>
      <w:rPr>
        <w:b/>
      </w:rPr>
      <w:t>McKinney-Vento Subgrant 202</w:t>
    </w:r>
    <w:r w:rsidR="00AF710B">
      <w:rPr>
        <w:b/>
      </w:rPr>
      <w:t>6</w:t>
    </w:r>
    <w:r>
      <w:rPr>
        <w:b/>
      </w:rPr>
      <w:t>-202</w:t>
    </w:r>
    <w:r w:rsidR="00AF710B">
      <w:rPr>
        <w:b/>
      </w:rPr>
      <w:t>9</w:t>
    </w:r>
    <w:r>
      <w:rPr>
        <w:b/>
      </w:rPr>
      <w:t>SY</w:t>
    </w:r>
  </w:p>
  <w:bookmarkEnd w:id="0"/>
  <w:p w14:paraId="0FBE0A4D" w14:textId="77777777" w:rsidR="009A6BBE" w:rsidRDefault="009A6BBE" w:rsidP="00383B39">
    <w:pPr>
      <w:pStyle w:val="WPNormal"/>
      <w:widowControl w:val="0"/>
      <w:tabs>
        <w:tab w:val="right" w:pos="12960"/>
      </w:tabs>
      <w:rPr>
        <w:rFonts w:ascii="Arial Narrow" w:hAnsi="Arial Narrow"/>
        <w:b/>
      </w:rPr>
    </w:pPr>
  </w:p>
  <w:p w14:paraId="34978ED4" w14:textId="5E484225" w:rsidR="00383B39" w:rsidRPr="00383B39" w:rsidRDefault="009A6BBE" w:rsidP="009A6BBE">
    <w:pPr>
      <w:pStyle w:val="WPNormal"/>
      <w:widowControl w:val="0"/>
      <w:tabs>
        <w:tab w:val="left" w:pos="8940"/>
      </w:tabs>
      <w:rPr>
        <w:rFonts w:ascii="Arial Narrow" w:hAnsi="Arial Narrow"/>
        <w:b/>
        <w:i/>
        <w:szCs w:val="24"/>
      </w:rPr>
    </w:pPr>
    <w:r>
      <w:rPr>
        <w:rFonts w:ascii="Arial Narrow" w:hAnsi="Arial Narrow"/>
        <w:b/>
        <w:i/>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0FE1" w14:textId="77777777" w:rsidR="00535858" w:rsidRPr="00B51025" w:rsidRDefault="0067779D" w:rsidP="00586515">
    <w:pPr>
      <w:pStyle w:val="ListBullet"/>
      <w:ind w:left="1080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7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8F1B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9268708">
    <w:abstractNumId w:val="1"/>
  </w:num>
  <w:num w:numId="2" w16cid:durableId="112704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NTA3NrYwMjI2NrVU0lEKTi0uzszPAykwrAUAKjJKiiwAAAA="/>
  </w:docVars>
  <w:rsids>
    <w:rsidRoot w:val="00073860"/>
    <w:rsid w:val="000126FB"/>
    <w:rsid w:val="000728AD"/>
    <w:rsid w:val="00073860"/>
    <w:rsid w:val="00090E35"/>
    <w:rsid w:val="000A3EF2"/>
    <w:rsid w:val="00176F55"/>
    <w:rsid w:val="00241333"/>
    <w:rsid w:val="00275F23"/>
    <w:rsid w:val="00300F43"/>
    <w:rsid w:val="003776B7"/>
    <w:rsid w:val="00383B39"/>
    <w:rsid w:val="003D4E61"/>
    <w:rsid w:val="003F56DF"/>
    <w:rsid w:val="004205C5"/>
    <w:rsid w:val="004E11DF"/>
    <w:rsid w:val="005263B8"/>
    <w:rsid w:val="00535858"/>
    <w:rsid w:val="00602E5F"/>
    <w:rsid w:val="0067779D"/>
    <w:rsid w:val="006A0458"/>
    <w:rsid w:val="006C1802"/>
    <w:rsid w:val="006F0D25"/>
    <w:rsid w:val="007615A8"/>
    <w:rsid w:val="00821A74"/>
    <w:rsid w:val="009A0319"/>
    <w:rsid w:val="009A6BBE"/>
    <w:rsid w:val="009E5CB7"/>
    <w:rsid w:val="00A22C6D"/>
    <w:rsid w:val="00AF710B"/>
    <w:rsid w:val="00B22B02"/>
    <w:rsid w:val="00B44FA1"/>
    <w:rsid w:val="00B94B9B"/>
    <w:rsid w:val="00BC7E2E"/>
    <w:rsid w:val="00BF0807"/>
    <w:rsid w:val="00BF1BB3"/>
    <w:rsid w:val="00C07BFC"/>
    <w:rsid w:val="00C402C6"/>
    <w:rsid w:val="00C839D2"/>
    <w:rsid w:val="00C907A8"/>
    <w:rsid w:val="00D51B69"/>
    <w:rsid w:val="00D70A78"/>
    <w:rsid w:val="00D93D75"/>
    <w:rsid w:val="00DD20CF"/>
    <w:rsid w:val="00E40A75"/>
    <w:rsid w:val="00F33418"/>
    <w:rsid w:val="00FA06DC"/>
    <w:rsid w:val="2BE502C7"/>
    <w:rsid w:val="32B80E74"/>
    <w:rsid w:val="410305F7"/>
    <w:rsid w:val="4653CA24"/>
    <w:rsid w:val="6591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464C1"/>
  <w15:docId w15:val="{80E415E1-CD3B-4450-A183-BA7A3A06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6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073860"/>
    <w:rPr>
      <w:rFonts w:ascii="Geneva" w:hAnsi="Geneva"/>
    </w:rPr>
  </w:style>
  <w:style w:type="paragraph" w:styleId="BodyText">
    <w:name w:val="Body Text"/>
    <w:basedOn w:val="Normal"/>
    <w:link w:val="BodyTextChar"/>
    <w:rsid w:val="00073860"/>
    <w:pPr>
      <w:widowControl w:val="0"/>
      <w:jc w:val="both"/>
    </w:pPr>
    <w:rPr>
      <w:rFonts w:ascii="Arial Narrow" w:hAnsi="Arial Narrow"/>
      <w:sz w:val="18"/>
    </w:rPr>
  </w:style>
  <w:style w:type="character" w:customStyle="1" w:styleId="BodyTextChar">
    <w:name w:val="Body Text Char"/>
    <w:basedOn w:val="DefaultParagraphFont"/>
    <w:link w:val="BodyText"/>
    <w:rsid w:val="00073860"/>
    <w:rPr>
      <w:rFonts w:ascii="Arial Narrow" w:eastAsia="Times New Roman" w:hAnsi="Arial Narrow" w:cs="Times New Roman"/>
      <w:sz w:val="18"/>
      <w:szCs w:val="20"/>
    </w:rPr>
  </w:style>
  <w:style w:type="paragraph" w:styleId="Header">
    <w:name w:val="header"/>
    <w:basedOn w:val="Normal"/>
    <w:link w:val="HeaderChar"/>
    <w:rsid w:val="00073860"/>
    <w:pPr>
      <w:tabs>
        <w:tab w:val="center" w:pos="4320"/>
        <w:tab w:val="right" w:pos="8640"/>
      </w:tabs>
    </w:pPr>
  </w:style>
  <w:style w:type="character" w:customStyle="1" w:styleId="HeaderChar">
    <w:name w:val="Header Char"/>
    <w:basedOn w:val="DefaultParagraphFont"/>
    <w:link w:val="Header"/>
    <w:rsid w:val="00073860"/>
    <w:rPr>
      <w:rFonts w:ascii="Garamond" w:eastAsia="Times New Roman" w:hAnsi="Garamond" w:cs="Times New Roman"/>
      <w:sz w:val="24"/>
      <w:szCs w:val="20"/>
    </w:rPr>
  </w:style>
  <w:style w:type="paragraph" w:styleId="Footer">
    <w:name w:val="footer"/>
    <w:basedOn w:val="Normal"/>
    <w:link w:val="FooterChar"/>
    <w:uiPriority w:val="99"/>
    <w:rsid w:val="00073860"/>
    <w:pPr>
      <w:tabs>
        <w:tab w:val="center" w:pos="4320"/>
        <w:tab w:val="right" w:pos="8640"/>
      </w:tabs>
    </w:pPr>
  </w:style>
  <w:style w:type="character" w:customStyle="1" w:styleId="FooterChar">
    <w:name w:val="Footer Char"/>
    <w:basedOn w:val="DefaultParagraphFont"/>
    <w:link w:val="Footer"/>
    <w:uiPriority w:val="99"/>
    <w:rsid w:val="00073860"/>
    <w:rPr>
      <w:rFonts w:ascii="Garamond" w:eastAsia="Times New Roman" w:hAnsi="Garamond" w:cs="Times New Roman"/>
      <w:sz w:val="24"/>
      <w:szCs w:val="20"/>
    </w:rPr>
  </w:style>
  <w:style w:type="character" w:styleId="PageNumber">
    <w:name w:val="page number"/>
    <w:basedOn w:val="DefaultParagraphFont"/>
    <w:rsid w:val="00073860"/>
  </w:style>
  <w:style w:type="paragraph" w:styleId="ListBullet">
    <w:name w:val="List Bullet"/>
    <w:basedOn w:val="Normal"/>
    <w:autoRedefine/>
    <w:rsid w:val="00073860"/>
    <w:rPr>
      <w:rFonts w:ascii="Arial Narrow" w:hAnsi="Arial Narrow"/>
    </w:rPr>
  </w:style>
  <w:style w:type="character" w:styleId="Hyperlink">
    <w:name w:val="Hyperlink"/>
    <w:basedOn w:val="DefaultParagraphFont"/>
    <w:rsid w:val="006C1802"/>
    <w:rPr>
      <w:color w:val="0000FF"/>
      <w:u w:val="single"/>
    </w:rPr>
  </w:style>
  <w:style w:type="character" w:styleId="FollowedHyperlink">
    <w:name w:val="FollowedHyperlink"/>
    <w:basedOn w:val="DefaultParagraphFont"/>
    <w:uiPriority w:val="99"/>
    <w:semiHidden/>
    <w:unhideWhenUsed/>
    <w:rsid w:val="00241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oa.state.nc.us/PandC/action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6" ma:contentTypeDescription="Create a new document." ma:contentTypeScope="" ma:versionID="ab15cacca8713b76e9435c19a50262b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aab8c7946e29b10ec8c13112cd6a8faa"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_x0024_Resources_x003a_core_x002c_Signoff_Status">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_Flow_SignoffStatus xmlns="c2193ac7-f074-497f-a938-4c812096122a" xsi:nil="true"/>
    <order0 xmlns="c2193ac7-f074-497f-a938-4c8120961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96180-E2B3-44D5-8723-B7405274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CEA00-2DA8-425F-A3DD-8E969F7C77B9}">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2D6FB9C8-AE99-434A-950B-082B42036A58}">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3791</Characters>
  <Application>Microsoft Office Word</Application>
  <DocSecurity>0</DocSecurity>
  <Lines>49</Lines>
  <Paragraphs>16</Paragraphs>
  <ScaleCrop>false</ScaleCrop>
  <Company>NCDPI</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Harris</dc:creator>
  <cp:lastModifiedBy>Lisa Phillips</cp:lastModifiedBy>
  <cp:revision>2</cp:revision>
  <dcterms:created xsi:type="dcterms:W3CDTF">2025-11-10T22:19:00Z</dcterms:created>
  <dcterms:modified xsi:type="dcterms:W3CDTF">2025-11-10T22:19:00Z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GrammarlyDocumentId">
    <vt:lpwstr>bd7d30edb06732abb228d57b1e06b2cf426640fd9fc3193a7ad9b8878cfc129e</vt:lpwstr>
  </property>
  <property fmtid="{D5CDD505-2E9C-101B-9397-08002B2CF9AE}" pid="4" name="MediaServiceImageTags">
    <vt:lpwstr/>
  </property>
</Properties>
</file>