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1A17" w14:textId="3E13ABA5" w:rsidR="00CC60F2" w:rsidRDefault="00CC60F2" w:rsidP="00FB3FEE">
      <w:pPr>
        <w:spacing w:after="0"/>
      </w:pPr>
    </w:p>
    <w:p w14:paraId="13ACB628" w14:textId="76F3D2A0" w:rsidR="00FB3FEE" w:rsidRDefault="00F10C83" w:rsidP="00FB3FEE">
      <w:pPr>
        <w:spacing w:after="0"/>
      </w:pPr>
      <w:r>
        <w:t>Dr. Carol Ann M. Hudgens</w:t>
      </w:r>
    </w:p>
    <w:p w14:paraId="12A54D88" w14:textId="621D84B6" w:rsidR="00FB3FEE" w:rsidRDefault="00F10C83" w:rsidP="00FB3FEE">
      <w:pPr>
        <w:spacing w:after="0"/>
      </w:pPr>
      <w:r>
        <w:t>Senior Director</w:t>
      </w:r>
    </w:p>
    <w:p w14:paraId="3EF0B94E" w14:textId="1773E738" w:rsidR="00F10C83" w:rsidRDefault="00F10C83" w:rsidP="00FB3FEE">
      <w:pPr>
        <w:spacing w:after="0"/>
      </w:pPr>
      <w:r>
        <w:t>Office of Exceptional Children</w:t>
      </w:r>
    </w:p>
    <w:p w14:paraId="350EBE52" w14:textId="160A7245" w:rsidR="00FB3FEE" w:rsidRDefault="00FB3FEE" w:rsidP="00FB3FEE">
      <w:pPr>
        <w:spacing w:after="0"/>
      </w:pPr>
      <w:r>
        <w:t>6356 Mail Service Center</w:t>
      </w:r>
    </w:p>
    <w:p w14:paraId="29CE7A77" w14:textId="0E2E5051" w:rsidR="00FB3FEE" w:rsidRDefault="00FB3FEE" w:rsidP="00FB3FEE">
      <w:pPr>
        <w:spacing w:after="0"/>
      </w:pPr>
      <w:r>
        <w:t>Raleigh, NC 27699-6356</w:t>
      </w:r>
    </w:p>
    <w:p w14:paraId="21CBF5D0" w14:textId="28A203DB" w:rsidR="00FB3FEE" w:rsidRDefault="00FB3FEE" w:rsidP="00FB3FEE">
      <w:pPr>
        <w:spacing w:after="0"/>
      </w:pPr>
    </w:p>
    <w:p w14:paraId="6A7AB37C" w14:textId="741811BB" w:rsidR="00FB3FEE" w:rsidRDefault="00FB3FEE" w:rsidP="00FB3FEE">
      <w:pPr>
        <w:spacing w:after="0"/>
      </w:pPr>
      <w:r>
        <w:t xml:space="preserve">Dear </w:t>
      </w:r>
      <w:r w:rsidR="000B312A">
        <w:t>Dr. Hudgens</w:t>
      </w:r>
      <w:r>
        <w:t>:</w:t>
      </w:r>
    </w:p>
    <w:p w14:paraId="254EE7AE" w14:textId="5F1AC325" w:rsidR="00FB3FEE" w:rsidRDefault="00FB3FEE" w:rsidP="00FB3FEE">
      <w:pPr>
        <w:spacing w:after="0"/>
      </w:pPr>
    </w:p>
    <w:p w14:paraId="12DA75CB" w14:textId="4887740A" w:rsidR="00B6097B" w:rsidRDefault="006331C8" w:rsidP="00B6097B">
      <w:pPr>
        <w:spacing w:after="0"/>
      </w:pPr>
      <w:r w:rsidRPr="006331C8">
        <w:t>For fiscal year 202</w:t>
      </w:r>
      <w:r w:rsidR="00081181">
        <w:t>5</w:t>
      </w:r>
      <w:r w:rsidRPr="006331C8">
        <w:t>,</w:t>
      </w:r>
      <w:r>
        <w:t xml:space="preserve"> </w:t>
      </w:r>
      <w:r w:rsidR="00FB3FEE" w:rsidRPr="00B6097B">
        <w:rPr>
          <w:highlight w:val="yellow"/>
        </w:rPr>
        <w:t xml:space="preserve">[insert </w:t>
      </w:r>
      <w:r w:rsidR="00CC60F2">
        <w:rPr>
          <w:highlight w:val="yellow"/>
        </w:rPr>
        <w:t>LEA</w:t>
      </w:r>
      <w:r w:rsidR="00FB3FEE" w:rsidRPr="00B6097B">
        <w:rPr>
          <w:highlight w:val="yellow"/>
        </w:rPr>
        <w:t xml:space="preserve"> Name]</w:t>
      </w:r>
      <w:r>
        <w:t xml:space="preserve"> allocation exceeded the amount received for fiscal year 202</w:t>
      </w:r>
      <w:r w:rsidR="00CC60F2">
        <w:t>3</w:t>
      </w:r>
      <w:r>
        <w:t xml:space="preserve">.  </w:t>
      </w:r>
      <w:r w:rsidRPr="0020377A">
        <w:rPr>
          <w:highlight w:val="yellow"/>
        </w:rPr>
        <w:t xml:space="preserve">[insert </w:t>
      </w:r>
      <w:r w:rsidR="00CC60F2">
        <w:rPr>
          <w:highlight w:val="yellow"/>
        </w:rPr>
        <w:t>LEA</w:t>
      </w:r>
      <w:r w:rsidRPr="0020377A">
        <w:rPr>
          <w:highlight w:val="yellow"/>
        </w:rPr>
        <w:t xml:space="preserve"> Name]</w:t>
      </w:r>
      <w:r>
        <w:t xml:space="preserve"> is utilizing the MOE Adjustment allowable under </w:t>
      </w:r>
      <w:r w:rsidRPr="00B6097B">
        <w:t>34 CFR§300.20</w:t>
      </w:r>
      <w:r>
        <w:t>5.  We meet the following requirements:</w:t>
      </w:r>
    </w:p>
    <w:p w14:paraId="4C2D5423" w14:textId="4C90B9C2" w:rsidR="006331C8" w:rsidRDefault="006331C8" w:rsidP="00B6097B">
      <w:pPr>
        <w:spacing w:after="0"/>
      </w:pPr>
      <w:r>
        <w:tab/>
      </w:r>
      <w:r w:rsidRPr="0020377A">
        <w:rPr>
          <w:highlight w:val="yellow"/>
        </w:rPr>
        <w:t xml:space="preserve">[Insert </w:t>
      </w:r>
      <w:r w:rsidR="00CC60F2">
        <w:rPr>
          <w:highlight w:val="yellow"/>
        </w:rPr>
        <w:t>LEA</w:t>
      </w:r>
      <w:r w:rsidRPr="0020377A">
        <w:rPr>
          <w:highlight w:val="yellow"/>
        </w:rPr>
        <w:t xml:space="preserve"> Name]</w:t>
      </w:r>
      <w:r>
        <w:t xml:space="preserve"> has a performance determination of “Meets Requirements”</w:t>
      </w:r>
    </w:p>
    <w:p w14:paraId="209A1646" w14:textId="7C1DA2AE" w:rsidR="006331C8" w:rsidRDefault="006331C8" w:rsidP="00B6097B">
      <w:pPr>
        <w:spacing w:after="0"/>
      </w:pPr>
      <w:r>
        <w:tab/>
        <w:t xml:space="preserve">The SEA has not taken responsibility for providing FAPE in </w:t>
      </w:r>
      <w:r w:rsidRPr="0020377A">
        <w:rPr>
          <w:highlight w:val="yellow"/>
        </w:rPr>
        <w:t xml:space="preserve">[Insert </w:t>
      </w:r>
      <w:r w:rsidR="00CC60F2">
        <w:rPr>
          <w:highlight w:val="yellow"/>
        </w:rPr>
        <w:t>LEA</w:t>
      </w:r>
      <w:r w:rsidRPr="0020377A">
        <w:rPr>
          <w:highlight w:val="yellow"/>
        </w:rPr>
        <w:t xml:space="preserve"> Name]</w:t>
      </w:r>
    </w:p>
    <w:p w14:paraId="1E8AAC78" w14:textId="7983FD24" w:rsidR="006331C8" w:rsidRDefault="006331C8" w:rsidP="00B6097B">
      <w:pPr>
        <w:spacing w:after="0"/>
      </w:pPr>
      <w:r>
        <w:tab/>
      </w:r>
      <w:r w:rsidRPr="0020377A">
        <w:rPr>
          <w:highlight w:val="yellow"/>
        </w:rPr>
        <w:t xml:space="preserve">[Insert </w:t>
      </w:r>
      <w:r w:rsidR="00CC60F2">
        <w:rPr>
          <w:highlight w:val="yellow"/>
        </w:rPr>
        <w:t>LEA</w:t>
      </w:r>
      <w:r w:rsidRPr="0020377A">
        <w:rPr>
          <w:highlight w:val="yellow"/>
        </w:rPr>
        <w:t xml:space="preserve"> Name]</w:t>
      </w:r>
      <w:r>
        <w:t xml:space="preserve"> is not identified as having Significant Disproportionality</w:t>
      </w:r>
    </w:p>
    <w:p w14:paraId="6F26FB6D" w14:textId="45886B79" w:rsidR="006331C8" w:rsidRDefault="006331C8" w:rsidP="00B6097B">
      <w:pPr>
        <w:spacing w:after="0"/>
      </w:pPr>
    </w:p>
    <w:p w14:paraId="1D8FE9EF" w14:textId="1489A092" w:rsidR="006331C8" w:rsidRDefault="006331C8" w:rsidP="00B6097B">
      <w:pPr>
        <w:spacing w:after="0"/>
      </w:pPr>
      <w:r>
        <w:t>Below is the calculate to determine the allowable reduction of expenditures of state and local funds for students with disabilities.</w:t>
      </w:r>
    </w:p>
    <w:p w14:paraId="7EE1C67E" w14:textId="6B291A98" w:rsidR="006331C8" w:rsidRDefault="006331C8" w:rsidP="00B6097B">
      <w:pPr>
        <w:spacing w:after="0"/>
      </w:pPr>
      <w:r>
        <w:tab/>
        <w:t>202</w:t>
      </w:r>
      <w:r w:rsidR="00081181">
        <w:t>4</w:t>
      </w:r>
      <w:r>
        <w:t xml:space="preserve"> -202</w:t>
      </w:r>
      <w:r w:rsidR="00081181">
        <w:t>5</w:t>
      </w:r>
      <w:r>
        <w:t xml:space="preserve"> IDEA Allocation (PRC 060 only)</w:t>
      </w:r>
      <w:proofErr w:type="gramStart"/>
      <w:r>
        <w:t>:</w:t>
      </w:r>
      <w:r>
        <w:tab/>
      </w:r>
      <w:proofErr w:type="gramEnd"/>
      <w:r w:rsidRPr="0020377A">
        <w:rPr>
          <w:highlight w:val="yellow"/>
        </w:rPr>
        <w:t>_____________________</w:t>
      </w:r>
    </w:p>
    <w:p w14:paraId="4961F1C8" w14:textId="521A6ECE" w:rsidR="006331C8" w:rsidRDefault="006331C8" w:rsidP="00B6097B">
      <w:pPr>
        <w:spacing w:after="0"/>
      </w:pPr>
      <w:r>
        <w:tab/>
        <w:t>20</w:t>
      </w:r>
      <w:r w:rsidR="00C47449">
        <w:t>2</w:t>
      </w:r>
      <w:r w:rsidR="00081181">
        <w:t>3</w:t>
      </w:r>
      <w:r>
        <w:t>-202</w:t>
      </w:r>
      <w:r w:rsidR="00081181">
        <w:t>4</w:t>
      </w:r>
      <w:r>
        <w:t xml:space="preserve"> IDEA Allocation (PRC 060</w:t>
      </w:r>
      <w:r w:rsidR="00470CE1">
        <w:t xml:space="preserve"> </w:t>
      </w:r>
      <w:r>
        <w:t>only):</w:t>
      </w:r>
      <w:r>
        <w:tab/>
      </w:r>
      <w:r w:rsidRPr="0020377A">
        <w:rPr>
          <w:highlight w:val="yellow"/>
        </w:rPr>
        <w:t>_____________________</w:t>
      </w:r>
    </w:p>
    <w:p w14:paraId="02489E6C" w14:textId="4BD75A44" w:rsidR="006331C8" w:rsidRDefault="006331C8" w:rsidP="00B6097B">
      <w:pPr>
        <w:spacing w:after="0"/>
      </w:pPr>
      <w:r>
        <w:tab/>
      </w:r>
      <w:r>
        <w:tab/>
        <w:t>Increase in IDEA Allocation</w:t>
      </w:r>
      <w:r>
        <w:tab/>
      </w:r>
      <w:r>
        <w:tab/>
      </w:r>
      <w:r w:rsidRPr="0020377A">
        <w:rPr>
          <w:highlight w:val="yellow"/>
        </w:rPr>
        <w:t>_____________________</w:t>
      </w:r>
    </w:p>
    <w:p w14:paraId="1FAEC516" w14:textId="61D6DBD0" w:rsidR="006331C8" w:rsidRDefault="006331C8" w:rsidP="00B6097B">
      <w:pPr>
        <w:spacing w:after="0"/>
      </w:pPr>
      <w:r>
        <w:tab/>
        <w:t>Expenditures of state and local funds for the education of students with disabilities has been reduced by:</w:t>
      </w:r>
    </w:p>
    <w:p w14:paraId="0ABBB693" w14:textId="055E3DA3" w:rsidR="006331C8" w:rsidRDefault="006331C8" w:rsidP="00B6097B">
      <w:pPr>
        <w:spacing w:after="0"/>
      </w:pPr>
      <w:r>
        <w:tab/>
      </w:r>
      <w:r>
        <w:tab/>
        <w:t xml:space="preserve">50% of increase in IDEA Allocation </w:t>
      </w:r>
      <w:r w:rsidRPr="0020377A">
        <w:rPr>
          <w:highlight w:val="yellow"/>
        </w:rPr>
        <w:t>___________________</w:t>
      </w:r>
    </w:p>
    <w:p w14:paraId="05DCC335" w14:textId="62B409F7" w:rsidR="00FB7775" w:rsidRDefault="0020377A" w:rsidP="00FB3FEE">
      <w:pPr>
        <w:spacing w:before="100" w:beforeAutospacing="1" w:after="100" w:afterAutospacing="1"/>
      </w:pPr>
      <w:r>
        <w:t xml:space="preserve">As required by </w:t>
      </w:r>
      <w:r w:rsidR="006331C8" w:rsidRPr="00B6097B">
        <w:t>34 CFR§300.20</w:t>
      </w:r>
      <w:r w:rsidR="006331C8">
        <w:t>5(b)</w:t>
      </w:r>
      <w:r>
        <w:t xml:space="preserve">, </w:t>
      </w:r>
      <w:r w:rsidRPr="0020377A">
        <w:rPr>
          <w:highlight w:val="yellow"/>
        </w:rPr>
        <w:t xml:space="preserve">[Insert </w:t>
      </w:r>
      <w:r w:rsidR="00CC60F2">
        <w:rPr>
          <w:highlight w:val="yellow"/>
        </w:rPr>
        <w:t>LEA</w:t>
      </w:r>
      <w:r w:rsidRPr="0020377A">
        <w:rPr>
          <w:highlight w:val="yellow"/>
        </w:rPr>
        <w:t xml:space="preserve"> Name]</w:t>
      </w:r>
      <w:r>
        <w:t xml:space="preserve"> will </w:t>
      </w:r>
      <w:proofErr w:type="gramStart"/>
      <w:r>
        <w:t>utilized</w:t>
      </w:r>
      <w:proofErr w:type="gramEnd"/>
      <w:r>
        <w:t xml:space="preserve"> funds equal to the reduction in expenditures above to carry out the activities listed below that could be supported with funds under the ESSA.  </w:t>
      </w:r>
      <w:r w:rsidR="006331C8">
        <w:t xml:space="preserve"> </w:t>
      </w:r>
      <w:r w:rsidRPr="0020377A">
        <w:rPr>
          <w:highlight w:val="yellow"/>
        </w:rPr>
        <w:t xml:space="preserve">[Insert </w:t>
      </w:r>
      <w:r w:rsidR="00CC60F2">
        <w:rPr>
          <w:highlight w:val="yellow"/>
        </w:rPr>
        <w:t>LEA</w:t>
      </w:r>
      <w:r w:rsidRPr="0020377A">
        <w:rPr>
          <w:highlight w:val="yellow"/>
        </w:rPr>
        <w:t xml:space="preserve"> Name]</w:t>
      </w:r>
      <w:r>
        <w:t xml:space="preserve"> will track the expenditure of these funds for the indicated activities and make the tracking available to the SEA upon request.</w:t>
      </w:r>
    </w:p>
    <w:p w14:paraId="391C3815" w14:textId="179C84A5" w:rsidR="0020377A" w:rsidRDefault="00FD22BD" w:rsidP="00FB3FEE">
      <w:pPr>
        <w:spacing w:before="100" w:beforeAutospacing="1" w:after="100" w:afterAutospacing="1"/>
      </w:pPr>
      <w:r>
        <w:tab/>
      </w:r>
      <w:r w:rsidRPr="00FD22BD">
        <w:rPr>
          <w:highlight w:val="yellow"/>
        </w:rPr>
        <w:t>[List ESSA activities being funded]</w:t>
      </w:r>
    </w:p>
    <w:p w14:paraId="3E437A68" w14:textId="77777777" w:rsidR="0020377A" w:rsidRPr="00B6097B" w:rsidRDefault="0020377A" w:rsidP="0020377A">
      <w:pPr>
        <w:spacing w:before="100" w:beforeAutospacing="1" w:after="100" w:afterAutospacing="1"/>
      </w:pPr>
      <w:r w:rsidRPr="00B6097B">
        <w:t xml:space="preserve">Please contact me at </w:t>
      </w:r>
      <w:r w:rsidRPr="00FB7775">
        <w:rPr>
          <w:highlight w:val="yellow"/>
        </w:rPr>
        <w:t>[phone number]</w:t>
      </w:r>
      <w:r w:rsidRPr="00B6097B">
        <w:t xml:space="preserve"> or </w:t>
      </w:r>
      <w:r w:rsidRPr="00FB7775">
        <w:rPr>
          <w:highlight w:val="yellow"/>
        </w:rPr>
        <w:t>[email]</w:t>
      </w:r>
      <w:r w:rsidRPr="00B6097B">
        <w:t xml:space="preserve"> if you require any additional information or have questions regarding what has been submitted.</w:t>
      </w:r>
    </w:p>
    <w:p w14:paraId="3DBBCB96" w14:textId="77777777" w:rsidR="0020377A" w:rsidRDefault="0020377A" w:rsidP="0020377A">
      <w:pPr>
        <w:spacing w:before="100" w:beforeAutospacing="1" w:after="100" w:afterAutospacing="1"/>
      </w:pPr>
      <w:r w:rsidRPr="00B6097B">
        <w:t> Thank you for your consideration.</w:t>
      </w:r>
    </w:p>
    <w:p w14:paraId="1A5D684B" w14:textId="77777777" w:rsidR="0020377A" w:rsidRDefault="0020377A" w:rsidP="00FB3FEE">
      <w:pPr>
        <w:spacing w:before="100" w:beforeAutospacing="1" w:after="100" w:afterAutospacing="1"/>
      </w:pPr>
    </w:p>
    <w:p w14:paraId="1629DCA6" w14:textId="7F05354C" w:rsidR="00FB7775" w:rsidRPr="00B6097B" w:rsidRDefault="00FB7775" w:rsidP="00FB3FEE">
      <w:pPr>
        <w:spacing w:before="100" w:beforeAutospacing="1" w:after="100" w:afterAutospacing="1"/>
      </w:pPr>
      <w:r>
        <w:t>Superintendent</w:t>
      </w:r>
    </w:p>
    <w:p w14:paraId="7A7ACA3A" w14:textId="77777777" w:rsidR="00FB3FEE" w:rsidRDefault="00FB3FEE" w:rsidP="00FB3FEE">
      <w:pPr>
        <w:spacing w:before="100" w:beforeAutospacing="1" w:after="100" w:afterAutospacing="1"/>
      </w:pPr>
      <w:r>
        <w:rPr>
          <w:b/>
          <w:bCs/>
        </w:rPr>
        <w:t> </w:t>
      </w:r>
    </w:p>
    <w:p w14:paraId="4CB19A08" w14:textId="77777777" w:rsidR="00FB3FEE" w:rsidRDefault="00FB3FEE" w:rsidP="00FB3FEE">
      <w:pPr>
        <w:spacing w:after="0"/>
      </w:pPr>
    </w:p>
    <w:sectPr w:rsidR="00FB3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29"/>
    <w:rsid w:val="00081181"/>
    <w:rsid w:val="000B312A"/>
    <w:rsid w:val="001D2FD9"/>
    <w:rsid w:val="0020377A"/>
    <w:rsid w:val="00470CE1"/>
    <w:rsid w:val="004F0AFE"/>
    <w:rsid w:val="0059660B"/>
    <w:rsid w:val="006331C8"/>
    <w:rsid w:val="007465B8"/>
    <w:rsid w:val="008F3944"/>
    <w:rsid w:val="00A41829"/>
    <w:rsid w:val="00A70566"/>
    <w:rsid w:val="00B6097B"/>
    <w:rsid w:val="00C47449"/>
    <w:rsid w:val="00CC60F2"/>
    <w:rsid w:val="00CF4788"/>
    <w:rsid w:val="00F10C83"/>
    <w:rsid w:val="00FB3FEE"/>
    <w:rsid w:val="00FB7775"/>
    <w:rsid w:val="00FD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1AA4"/>
  <w15:chartTrackingRefBased/>
  <w15:docId w15:val="{E98E1B68-6A81-46A4-AF9D-AB1C3D80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Millen</dc:creator>
  <cp:keywords/>
  <dc:description/>
  <cp:lastModifiedBy>Elizabeth Millen</cp:lastModifiedBy>
  <cp:revision>2</cp:revision>
  <dcterms:created xsi:type="dcterms:W3CDTF">2025-09-18T14:50:00Z</dcterms:created>
  <dcterms:modified xsi:type="dcterms:W3CDTF">2025-09-18T14:50:00Z</dcterms:modified>
</cp:coreProperties>
</file>