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1860" w14:textId="77777777" w:rsidR="00CA605A" w:rsidRDefault="00C17219">
      <w:pPr>
        <w:jc w:val="center"/>
        <w:rPr>
          <w:rFonts w:ascii="Calibri" w:hAnsi="Calibri" w:cs="Calibri"/>
          <w:b/>
        </w:rPr>
      </w:pPr>
      <w:r>
        <w:rPr>
          <w:rFonts w:ascii="Calibri" w:hAnsi="Calibri" w:cs="Calibri"/>
          <w:b/>
        </w:rPr>
        <w:t>Appendix I</w:t>
      </w:r>
    </w:p>
    <w:p w14:paraId="0F34E116" w14:textId="77777777" w:rsidR="00CA605A" w:rsidRDefault="00CA605A">
      <w:pPr>
        <w:jc w:val="center"/>
        <w:rPr>
          <w:rFonts w:ascii="Calibri" w:hAnsi="Calibri" w:cs="Calibri"/>
          <w:b/>
          <w:shd w:val="clear" w:color="auto" w:fill="FFFFFF"/>
        </w:rPr>
      </w:pPr>
    </w:p>
    <w:p w14:paraId="7AABC408" w14:textId="77777777" w:rsidR="00CA605A" w:rsidRDefault="00C17219">
      <w:pPr>
        <w:jc w:val="center"/>
      </w:pPr>
      <w:r>
        <w:rPr>
          <w:rFonts w:ascii="Calibri" w:hAnsi="Calibri" w:cs="Calibri"/>
          <w:b/>
          <w:shd w:val="clear" w:color="auto" w:fill="FFFFFF"/>
        </w:rPr>
        <w:t xml:space="preserve">Homeless Education </w:t>
      </w:r>
      <w:r>
        <w:rPr>
          <w:rFonts w:ascii="Calibri" w:hAnsi="Calibri" w:cs="Calibri"/>
          <w:b/>
        </w:rPr>
        <w:t>Program Needs Assessment</w:t>
      </w:r>
    </w:p>
    <w:p w14:paraId="2A8C6C35" w14:textId="77777777" w:rsidR="00CA605A" w:rsidRDefault="00C17219">
      <w:pPr>
        <w:rPr>
          <w:rFonts w:ascii="Calibri" w:hAnsi="Calibri" w:cs="Calibri"/>
          <w:b/>
          <w:sz w:val="16"/>
          <w:szCs w:val="16"/>
          <w:vertAlign w:val="superscript"/>
        </w:rPr>
      </w:pPr>
      <w:r>
        <w:rPr>
          <w:rFonts w:ascii="Calibri" w:hAnsi="Calibri" w:cs="Calibri"/>
          <w:b/>
          <w:sz w:val="16"/>
          <w:szCs w:val="16"/>
          <w:vertAlign w:val="superscript"/>
        </w:rPr>
        <w:t xml:space="preserve">                                                            </w:t>
      </w:r>
      <w:r>
        <w:rPr>
          <w:rFonts w:ascii="Calibri" w:hAnsi="Calibri" w:cs="Calibri"/>
          <w:b/>
          <w:sz w:val="16"/>
          <w:szCs w:val="16"/>
          <w:vertAlign w:val="superscript"/>
        </w:rPr>
        <w:t xml:space="preserve">                                                                                                                                  </w:t>
      </w:r>
    </w:p>
    <w:p w14:paraId="681FE61F" w14:textId="77777777" w:rsidR="00CA605A" w:rsidRDefault="00CA605A">
      <w:pPr>
        <w:rPr>
          <w:rFonts w:ascii="Calibri" w:hAnsi="Calibri" w:cs="Calibri"/>
          <w:b/>
          <w:sz w:val="22"/>
          <w:szCs w:val="22"/>
        </w:rPr>
      </w:pPr>
    </w:p>
    <w:p w14:paraId="2ACC2E4C" w14:textId="77777777" w:rsidR="00CA605A" w:rsidRDefault="00C17219">
      <w:r>
        <w:rPr>
          <w:rFonts w:ascii="Calibri" w:hAnsi="Calibri" w:cs="Calibri"/>
          <w:b/>
          <w:sz w:val="22"/>
          <w:szCs w:val="22"/>
        </w:rPr>
        <w:t xml:space="preserve">Directions: </w:t>
      </w:r>
      <w:r>
        <w:rPr>
          <w:rFonts w:ascii="Calibri" w:hAnsi="Calibri" w:cs="Calibri"/>
          <w:bCs/>
          <w:sz w:val="22"/>
          <w:szCs w:val="22"/>
        </w:rPr>
        <w:t xml:space="preserve">This </w:t>
      </w:r>
      <w:r>
        <w:rPr>
          <w:rFonts w:ascii="Calibri" w:hAnsi="Calibri" w:cs="Calibri"/>
          <w:b/>
          <w:sz w:val="22"/>
          <w:szCs w:val="22"/>
        </w:rPr>
        <w:t>required</w:t>
      </w:r>
      <w:r>
        <w:rPr>
          <w:rFonts w:ascii="Calibri" w:hAnsi="Calibri" w:cs="Calibri"/>
          <w:bCs/>
          <w:sz w:val="22"/>
          <w:szCs w:val="22"/>
        </w:rPr>
        <w:t xml:space="preserve"> needs assessment is a tool that should be utilized by your PSU to guide decisions concerning your </w:t>
      </w:r>
      <w:r>
        <w:rPr>
          <w:rFonts w:ascii="Calibri" w:hAnsi="Calibri" w:cs="Calibri"/>
          <w:bCs/>
          <w:sz w:val="22"/>
          <w:szCs w:val="22"/>
        </w:rPr>
        <w:t>Homeless Education Program. Each focus area should have at least 3-5 detailed actions that illustrate what your district is planning to do in these areas.</w:t>
      </w:r>
      <w:r>
        <w:rPr>
          <w:rFonts w:ascii="Calibri" w:hAnsi="Calibri" w:cs="Calibri"/>
          <w:b/>
          <w:sz w:val="22"/>
          <w:szCs w:val="22"/>
        </w:rPr>
        <w:t xml:space="preserve"> </w:t>
      </w:r>
      <w:r>
        <w:rPr>
          <w:rFonts w:ascii="Calibri" w:hAnsi="Calibri" w:cs="Calibri"/>
          <w:bCs/>
          <w:sz w:val="22"/>
          <w:szCs w:val="22"/>
        </w:rPr>
        <w:t>Homeless liaisons should maintain copies of older version needs assessments in their records</w:t>
      </w:r>
      <w:r>
        <w:rPr>
          <w:rFonts w:ascii="Calibri" w:hAnsi="Calibri" w:cs="Calibri"/>
          <w:b/>
          <w:sz w:val="22"/>
          <w:szCs w:val="22"/>
        </w:rPr>
        <w:t xml:space="preserve">. </w:t>
      </w:r>
      <w:r>
        <w:rPr>
          <w:rFonts w:ascii="Calibri" w:hAnsi="Calibri" w:cs="Calibri"/>
          <w:bCs/>
          <w:sz w:val="22"/>
          <w:szCs w:val="22"/>
        </w:rPr>
        <w:t>Other s</w:t>
      </w:r>
      <w:r>
        <w:rPr>
          <w:rFonts w:ascii="Calibri" w:hAnsi="Calibri" w:cs="Calibri"/>
          <w:bCs/>
          <w:sz w:val="22"/>
          <w:szCs w:val="22"/>
        </w:rPr>
        <w:t>takeholders such as Administration, Transportation Directors, Social Workers, and Federal Program Administrator(s) could be included in developing your needs assessment. Feel free to add more columns to your needs assessment, as needed.</w:t>
      </w:r>
    </w:p>
    <w:p w14:paraId="7618D6D3" w14:textId="77777777" w:rsidR="00CA605A" w:rsidRDefault="00CA605A">
      <w:pPr>
        <w:rPr>
          <w:rFonts w:ascii="Calibri" w:hAnsi="Calibri" w:cs="Calibri"/>
          <w:i/>
          <w:iCs/>
        </w:rPr>
      </w:pPr>
    </w:p>
    <w:p w14:paraId="31F645DA" w14:textId="77777777" w:rsidR="00CA605A" w:rsidRDefault="00C17219">
      <w:r>
        <w:rPr>
          <w:rFonts w:ascii="Calibri" w:hAnsi="Calibri" w:cs="Calibri"/>
          <w:b/>
          <w:bCs/>
          <w:sz w:val="22"/>
          <w:szCs w:val="22"/>
        </w:rPr>
        <w:t>Completed by Homel</w:t>
      </w:r>
      <w:r>
        <w:rPr>
          <w:rFonts w:ascii="Calibri" w:hAnsi="Calibri" w:cs="Calibri"/>
          <w:b/>
          <w:bCs/>
          <w:sz w:val="22"/>
          <w:szCs w:val="22"/>
        </w:rPr>
        <w:t xml:space="preserve">ess Liaison: </w:t>
      </w:r>
      <w:r>
        <w:rPr>
          <w:rFonts w:ascii="Calibri" w:hAnsi="Calibri" w:cs="Calibri"/>
          <w:b/>
          <w:bCs/>
          <w:sz w:val="22"/>
          <w:szCs w:val="22"/>
          <w:u w:val="single"/>
        </w:rPr>
        <w:t>_____________________________</w:t>
      </w:r>
      <w:r>
        <w:rPr>
          <w:rFonts w:ascii="Calibri" w:hAnsi="Calibri" w:cs="Calibri"/>
          <w:b/>
          <w:bCs/>
          <w:sz w:val="22"/>
          <w:szCs w:val="22"/>
        </w:rPr>
        <w:t xml:space="preserve">   Date: _____________   Submission Date to NCHEP: _______________</w:t>
      </w:r>
    </w:p>
    <w:p w14:paraId="4FE296EF" w14:textId="77777777" w:rsidR="00CA605A" w:rsidRDefault="00CA605A">
      <w:pPr>
        <w:rPr>
          <w:rFonts w:ascii="Calibri" w:hAnsi="Calibri" w:cs="Calibri"/>
          <w:b/>
          <w:bCs/>
          <w:sz w:val="20"/>
          <w:szCs w:val="20"/>
          <w:u w:val="single"/>
        </w:rPr>
      </w:pPr>
    </w:p>
    <w:p w14:paraId="42C52764" w14:textId="77777777" w:rsidR="00CA605A" w:rsidRDefault="00C17219">
      <w:pPr>
        <w:jc w:val="center"/>
        <w:rPr>
          <w:rFonts w:ascii="Calibri" w:hAnsi="Calibri" w:cs="Calibri"/>
          <w:b/>
          <w:bCs/>
          <w:sz w:val="20"/>
          <w:szCs w:val="20"/>
        </w:rPr>
      </w:pPr>
      <w:r>
        <w:rPr>
          <w:rFonts w:ascii="Calibri" w:hAnsi="Calibri" w:cs="Calibri"/>
          <w:b/>
          <w:bCs/>
          <w:sz w:val="20"/>
          <w:szCs w:val="20"/>
        </w:rPr>
        <w:t>STAKEHOLDERS PROVIDING INPUT ON NEEDS ASSESSMENT</w:t>
      </w:r>
    </w:p>
    <w:tbl>
      <w:tblPr>
        <w:tblW w:w="14395" w:type="dxa"/>
        <w:tblCellMar>
          <w:left w:w="10" w:type="dxa"/>
          <w:right w:w="10" w:type="dxa"/>
        </w:tblCellMar>
        <w:tblLook w:val="04A0" w:firstRow="1" w:lastRow="0" w:firstColumn="1" w:lastColumn="0" w:noHBand="0" w:noVBand="1"/>
      </w:tblPr>
      <w:tblGrid>
        <w:gridCol w:w="7197"/>
        <w:gridCol w:w="7198"/>
      </w:tblGrid>
      <w:tr w:rsidR="00CA605A" w14:paraId="6FD88379"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84F5A1" w14:textId="77777777" w:rsidR="00CA605A" w:rsidRDefault="00C17219">
            <w:pPr>
              <w:jc w:val="center"/>
              <w:rPr>
                <w:rFonts w:ascii="Calibri" w:hAnsi="Calibri" w:cs="Calibri"/>
                <w:b/>
                <w:bCs/>
                <w:sz w:val="20"/>
                <w:szCs w:val="20"/>
              </w:rPr>
            </w:pPr>
            <w:r>
              <w:rPr>
                <w:rFonts w:ascii="Calibri" w:hAnsi="Calibri" w:cs="Calibri"/>
                <w:b/>
                <w:bCs/>
                <w:sz w:val="20"/>
                <w:szCs w:val="20"/>
              </w:rPr>
              <w:t>NAME</w:t>
            </w:r>
          </w:p>
        </w:tc>
        <w:tc>
          <w:tcPr>
            <w:tcW w:w="71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7CFF436" w14:textId="77777777" w:rsidR="00CA605A" w:rsidRDefault="00C17219">
            <w:pPr>
              <w:jc w:val="center"/>
              <w:rPr>
                <w:rFonts w:ascii="Calibri" w:hAnsi="Calibri" w:cs="Calibri"/>
                <w:b/>
                <w:bCs/>
                <w:sz w:val="20"/>
                <w:szCs w:val="20"/>
              </w:rPr>
            </w:pPr>
            <w:r>
              <w:rPr>
                <w:rFonts w:ascii="Calibri" w:hAnsi="Calibri" w:cs="Calibri"/>
                <w:b/>
                <w:bCs/>
                <w:sz w:val="20"/>
                <w:szCs w:val="20"/>
              </w:rPr>
              <w:t>POSITION IN PSU</w:t>
            </w:r>
          </w:p>
        </w:tc>
      </w:tr>
      <w:tr w:rsidR="00CA605A" w14:paraId="4E151DF6"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9A36" w14:textId="77777777" w:rsidR="00CA605A" w:rsidRDefault="00CA605A">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10120" w14:textId="77777777" w:rsidR="00CA605A" w:rsidRDefault="00CA605A">
            <w:pPr>
              <w:rPr>
                <w:rFonts w:ascii="Calibri" w:hAnsi="Calibri" w:cs="Calibri"/>
                <w:b/>
                <w:bCs/>
                <w:sz w:val="20"/>
                <w:szCs w:val="20"/>
                <w:u w:val="single"/>
              </w:rPr>
            </w:pPr>
          </w:p>
        </w:tc>
      </w:tr>
      <w:tr w:rsidR="00CA605A" w14:paraId="798C0E1E"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B5198" w14:textId="77777777" w:rsidR="00CA605A" w:rsidRDefault="00CA605A">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E4EC" w14:textId="77777777" w:rsidR="00CA605A" w:rsidRDefault="00CA605A">
            <w:pPr>
              <w:rPr>
                <w:rFonts w:ascii="Calibri" w:hAnsi="Calibri" w:cs="Calibri"/>
                <w:b/>
                <w:bCs/>
                <w:sz w:val="20"/>
                <w:szCs w:val="20"/>
                <w:u w:val="single"/>
              </w:rPr>
            </w:pPr>
          </w:p>
        </w:tc>
      </w:tr>
      <w:tr w:rsidR="00CA605A" w14:paraId="7D3FF45D"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93AE" w14:textId="77777777" w:rsidR="00CA605A" w:rsidRDefault="00CA605A">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3A93" w14:textId="77777777" w:rsidR="00CA605A" w:rsidRDefault="00CA605A">
            <w:pPr>
              <w:rPr>
                <w:rFonts w:ascii="Calibri" w:hAnsi="Calibri" w:cs="Calibri"/>
                <w:b/>
                <w:bCs/>
                <w:sz w:val="20"/>
                <w:szCs w:val="20"/>
                <w:u w:val="single"/>
              </w:rPr>
            </w:pPr>
          </w:p>
        </w:tc>
      </w:tr>
      <w:tr w:rsidR="00CA605A" w14:paraId="540AFEB9"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8142" w14:textId="77777777" w:rsidR="00CA605A" w:rsidRDefault="00CA605A">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182FE" w14:textId="77777777" w:rsidR="00CA605A" w:rsidRDefault="00CA605A">
            <w:pPr>
              <w:rPr>
                <w:rFonts w:ascii="Calibri" w:hAnsi="Calibri" w:cs="Calibri"/>
                <w:b/>
                <w:bCs/>
                <w:sz w:val="20"/>
                <w:szCs w:val="20"/>
                <w:u w:val="single"/>
              </w:rPr>
            </w:pPr>
          </w:p>
        </w:tc>
      </w:tr>
      <w:tr w:rsidR="00CA605A" w14:paraId="60C242FC" w14:textId="77777777">
        <w:tblPrEx>
          <w:tblCellMar>
            <w:top w:w="0" w:type="dxa"/>
            <w:bottom w:w="0" w:type="dxa"/>
          </w:tblCellMar>
        </w:tblPrEx>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ADEBE" w14:textId="77777777" w:rsidR="00CA605A" w:rsidRDefault="00CA605A">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E934" w14:textId="77777777" w:rsidR="00CA605A" w:rsidRDefault="00CA605A">
            <w:pPr>
              <w:rPr>
                <w:rFonts w:ascii="Calibri" w:hAnsi="Calibri" w:cs="Calibri"/>
                <w:b/>
                <w:bCs/>
                <w:sz w:val="20"/>
                <w:szCs w:val="20"/>
                <w:u w:val="single"/>
              </w:rPr>
            </w:pPr>
          </w:p>
        </w:tc>
      </w:tr>
    </w:tbl>
    <w:p w14:paraId="1790A83F" w14:textId="77777777" w:rsidR="00CA605A" w:rsidRDefault="00CA605A">
      <w:pPr>
        <w:rPr>
          <w:rFonts w:ascii="Calibri" w:hAnsi="Calibri" w:cs="Calibri"/>
          <w:sz w:val="22"/>
          <w:szCs w:val="22"/>
        </w:rPr>
      </w:pPr>
    </w:p>
    <w:p w14:paraId="2393458A" w14:textId="77777777" w:rsidR="00CA605A" w:rsidRDefault="00C17219">
      <w:pPr>
        <w:rPr>
          <w:rFonts w:ascii="Calibri" w:hAnsi="Calibri" w:cs="Calibri"/>
          <w:bCs/>
          <w:sz w:val="22"/>
          <w:szCs w:val="22"/>
        </w:rPr>
      </w:pPr>
      <w:r>
        <w:rPr>
          <w:rFonts w:ascii="Calibri" w:hAnsi="Calibri" w:cs="Calibri"/>
          <w:bCs/>
          <w:sz w:val="22"/>
          <w:szCs w:val="22"/>
        </w:rPr>
        <w:t xml:space="preserve">Data provides critical information that can be used to </w:t>
      </w:r>
      <w:r>
        <w:rPr>
          <w:rFonts w:ascii="Calibri" w:hAnsi="Calibri" w:cs="Calibri"/>
          <w:bCs/>
          <w:sz w:val="22"/>
          <w:szCs w:val="22"/>
        </w:rPr>
        <w:t>assess the educational development of students experiencing homelessness. This data will also guide the process of implementing the McKinney-Vento Act in your homeless education program to improve student outcomes. The data bar should be updated annually a</w:t>
      </w:r>
      <w:r>
        <w:rPr>
          <w:rFonts w:ascii="Calibri" w:hAnsi="Calibri" w:cs="Calibri"/>
          <w:bCs/>
          <w:sz w:val="22"/>
          <w:szCs w:val="22"/>
        </w:rPr>
        <w:t xml:space="preserve">nd used as a resource when conducting your homeless education needs assessment. You may need to work with your PowerSchool Coordinator to run these reports. Additional columns may be added, if needed. </w:t>
      </w:r>
    </w:p>
    <w:tbl>
      <w:tblPr>
        <w:tblW w:w="14390" w:type="dxa"/>
        <w:tblCellMar>
          <w:left w:w="10" w:type="dxa"/>
          <w:right w:w="10" w:type="dxa"/>
        </w:tblCellMar>
        <w:tblLook w:val="04A0" w:firstRow="1" w:lastRow="0" w:firstColumn="1" w:lastColumn="0" w:noHBand="0" w:noVBand="1"/>
      </w:tblPr>
      <w:tblGrid>
        <w:gridCol w:w="1124"/>
        <w:gridCol w:w="1324"/>
        <w:gridCol w:w="1427"/>
        <w:gridCol w:w="1287"/>
        <w:gridCol w:w="1266"/>
        <w:gridCol w:w="1289"/>
        <w:gridCol w:w="1381"/>
        <w:gridCol w:w="1384"/>
        <w:gridCol w:w="1352"/>
        <w:gridCol w:w="1301"/>
        <w:gridCol w:w="1255"/>
      </w:tblGrid>
      <w:tr w:rsidR="00CA605A" w14:paraId="4B551828" w14:textId="77777777">
        <w:tblPrEx>
          <w:tblCellMar>
            <w:top w:w="0" w:type="dxa"/>
            <w:bottom w:w="0" w:type="dxa"/>
          </w:tblCellMar>
        </w:tblPrEx>
        <w:tc>
          <w:tcPr>
            <w:tcW w:w="11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vAlign w:val="center"/>
          </w:tcPr>
          <w:p w14:paraId="63DF9200" w14:textId="77777777" w:rsidR="00CA605A" w:rsidRDefault="00C17219">
            <w:pPr>
              <w:jc w:val="center"/>
              <w:rPr>
                <w:rFonts w:ascii="Calibri" w:hAnsi="Calibri" w:cs="Calibri"/>
                <w:b/>
                <w:sz w:val="18"/>
                <w:szCs w:val="18"/>
              </w:rPr>
            </w:pPr>
            <w:r>
              <w:rPr>
                <w:rFonts w:ascii="Calibri" w:hAnsi="Calibri" w:cs="Calibri"/>
                <w:b/>
                <w:sz w:val="18"/>
                <w:szCs w:val="18"/>
              </w:rPr>
              <w:t>Year</w:t>
            </w:r>
          </w:p>
        </w:tc>
        <w:tc>
          <w:tcPr>
            <w:tcW w:w="13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F10629" w14:textId="77777777" w:rsidR="00CA605A" w:rsidRDefault="00CA605A">
            <w:pPr>
              <w:jc w:val="center"/>
              <w:rPr>
                <w:rFonts w:ascii="Calibri" w:hAnsi="Calibri" w:cs="Calibri"/>
                <w:b/>
                <w:sz w:val="18"/>
                <w:szCs w:val="18"/>
              </w:rPr>
            </w:pPr>
          </w:p>
          <w:p w14:paraId="4386058C" w14:textId="77777777" w:rsidR="00CA605A" w:rsidRDefault="00C17219">
            <w:pPr>
              <w:jc w:val="center"/>
              <w:rPr>
                <w:rFonts w:ascii="Calibri" w:hAnsi="Calibri" w:cs="Calibri"/>
                <w:b/>
                <w:sz w:val="18"/>
                <w:szCs w:val="18"/>
              </w:rPr>
            </w:pPr>
            <w:r>
              <w:rPr>
                <w:rFonts w:ascii="Calibri" w:hAnsi="Calibri" w:cs="Calibri"/>
                <w:b/>
                <w:sz w:val="18"/>
                <w:szCs w:val="18"/>
              </w:rPr>
              <w:t>Number of Identified Students</w:t>
            </w:r>
          </w:p>
        </w:tc>
        <w:tc>
          <w:tcPr>
            <w:tcW w:w="14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78F9D9C" w14:textId="77777777" w:rsidR="00CA605A" w:rsidRDefault="00CA605A">
            <w:pPr>
              <w:jc w:val="center"/>
              <w:rPr>
                <w:rFonts w:ascii="Calibri" w:hAnsi="Calibri" w:cs="Calibri"/>
                <w:b/>
                <w:sz w:val="18"/>
                <w:szCs w:val="18"/>
              </w:rPr>
            </w:pPr>
          </w:p>
          <w:p w14:paraId="2B9E23AB" w14:textId="77777777" w:rsidR="00CA605A" w:rsidRDefault="00C17219">
            <w:pPr>
              <w:jc w:val="center"/>
              <w:rPr>
                <w:rFonts w:ascii="Calibri" w:hAnsi="Calibri" w:cs="Calibri"/>
                <w:b/>
                <w:sz w:val="18"/>
                <w:szCs w:val="18"/>
              </w:rPr>
            </w:pPr>
            <w:r>
              <w:rPr>
                <w:rFonts w:ascii="Calibri" w:hAnsi="Calibri" w:cs="Calibri"/>
                <w:b/>
                <w:sz w:val="18"/>
                <w:szCs w:val="18"/>
              </w:rPr>
              <w:t>Unaccompanied Hom</w:t>
            </w:r>
            <w:r>
              <w:rPr>
                <w:rFonts w:ascii="Calibri" w:hAnsi="Calibri" w:cs="Calibri"/>
                <w:b/>
                <w:sz w:val="18"/>
                <w:szCs w:val="18"/>
              </w:rPr>
              <w:t>eless Youth</w:t>
            </w:r>
          </w:p>
        </w:tc>
        <w:tc>
          <w:tcPr>
            <w:tcW w:w="12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CCB2139" w14:textId="77777777" w:rsidR="00CA605A" w:rsidRDefault="00CA605A">
            <w:pPr>
              <w:jc w:val="center"/>
              <w:rPr>
                <w:rFonts w:ascii="Calibri" w:hAnsi="Calibri" w:cs="Calibri"/>
                <w:b/>
                <w:sz w:val="18"/>
                <w:szCs w:val="18"/>
              </w:rPr>
            </w:pPr>
          </w:p>
          <w:p w14:paraId="47C67A33" w14:textId="77777777" w:rsidR="00CA605A" w:rsidRDefault="00C17219">
            <w:pPr>
              <w:jc w:val="center"/>
              <w:rPr>
                <w:rFonts w:ascii="Calibri" w:hAnsi="Calibri" w:cs="Calibri"/>
                <w:b/>
                <w:sz w:val="18"/>
                <w:szCs w:val="18"/>
              </w:rPr>
            </w:pPr>
            <w:r>
              <w:rPr>
                <w:rFonts w:ascii="Calibri" w:hAnsi="Calibri" w:cs="Calibri"/>
                <w:b/>
                <w:sz w:val="18"/>
                <w:szCs w:val="18"/>
              </w:rPr>
              <w:t xml:space="preserve">0-5 Age Siblings </w:t>
            </w:r>
          </w:p>
        </w:tc>
        <w:tc>
          <w:tcPr>
            <w:tcW w:w="12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44ABEFC" w14:textId="77777777" w:rsidR="00CA605A" w:rsidRDefault="00CA605A">
            <w:pPr>
              <w:jc w:val="center"/>
              <w:rPr>
                <w:rFonts w:ascii="Calibri" w:hAnsi="Calibri" w:cs="Calibri"/>
                <w:b/>
                <w:sz w:val="18"/>
                <w:szCs w:val="18"/>
              </w:rPr>
            </w:pPr>
          </w:p>
          <w:p w14:paraId="628D95D2" w14:textId="77777777" w:rsidR="00CA605A" w:rsidRDefault="00C17219">
            <w:pPr>
              <w:jc w:val="center"/>
              <w:rPr>
                <w:rFonts w:ascii="Calibri" w:hAnsi="Calibri" w:cs="Calibri"/>
                <w:b/>
                <w:sz w:val="18"/>
                <w:szCs w:val="18"/>
              </w:rPr>
            </w:pPr>
            <w:r>
              <w:rPr>
                <w:rFonts w:ascii="Calibri" w:hAnsi="Calibri" w:cs="Calibri"/>
                <w:b/>
                <w:sz w:val="18"/>
                <w:szCs w:val="18"/>
              </w:rPr>
              <w:t>Average Daily Membership of PSU</w:t>
            </w:r>
          </w:p>
        </w:tc>
        <w:tc>
          <w:tcPr>
            <w:tcW w:w="128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CB9960B" w14:textId="77777777" w:rsidR="00CA605A" w:rsidRDefault="00CA605A">
            <w:pPr>
              <w:jc w:val="center"/>
              <w:rPr>
                <w:rFonts w:ascii="Calibri" w:hAnsi="Calibri" w:cs="Calibri"/>
                <w:b/>
                <w:sz w:val="18"/>
                <w:szCs w:val="18"/>
              </w:rPr>
            </w:pPr>
          </w:p>
          <w:p w14:paraId="26BE0E65" w14:textId="77777777" w:rsidR="00CA605A" w:rsidRDefault="00C17219">
            <w:pPr>
              <w:jc w:val="center"/>
              <w:rPr>
                <w:rFonts w:ascii="Calibri" w:hAnsi="Calibri" w:cs="Calibri"/>
                <w:b/>
                <w:sz w:val="18"/>
                <w:szCs w:val="18"/>
              </w:rPr>
            </w:pPr>
            <w:r>
              <w:rPr>
                <w:rFonts w:ascii="Calibri" w:hAnsi="Calibri" w:cs="Calibri"/>
                <w:b/>
                <w:sz w:val="18"/>
                <w:szCs w:val="18"/>
              </w:rPr>
              <w:t>Poverty</w:t>
            </w:r>
          </w:p>
          <w:p w14:paraId="643B0FD5" w14:textId="77777777" w:rsidR="00CA605A" w:rsidRDefault="00C17219">
            <w:pPr>
              <w:jc w:val="center"/>
            </w:pPr>
            <w:r>
              <w:rPr>
                <w:rFonts w:ascii="Calibri" w:hAnsi="Calibri" w:cs="Calibri"/>
                <w:b/>
                <w:sz w:val="18"/>
                <w:szCs w:val="18"/>
              </w:rPr>
              <w:t xml:space="preserve"> Rate</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8DB41BC" w14:textId="77777777" w:rsidR="00CA605A" w:rsidRDefault="00CA605A">
            <w:pPr>
              <w:jc w:val="center"/>
              <w:rPr>
                <w:rFonts w:ascii="Calibri" w:hAnsi="Calibri" w:cs="Calibri"/>
                <w:b/>
                <w:sz w:val="18"/>
                <w:szCs w:val="18"/>
              </w:rPr>
            </w:pPr>
          </w:p>
          <w:p w14:paraId="1E759D98" w14:textId="77777777" w:rsidR="00CA605A" w:rsidRDefault="00C17219">
            <w:pPr>
              <w:jc w:val="center"/>
            </w:pPr>
            <w:r>
              <w:rPr>
                <w:rFonts w:ascii="Calibri" w:hAnsi="Calibri" w:cs="Calibri"/>
                <w:b/>
                <w:sz w:val="18"/>
                <w:szCs w:val="18"/>
              </w:rPr>
              <w:t>Chronic Absenteeism</w:t>
            </w:r>
          </w:p>
        </w:tc>
        <w:tc>
          <w:tcPr>
            <w:tcW w:w="13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12B90F6" w14:textId="77777777" w:rsidR="00CA605A" w:rsidRDefault="00CA605A">
            <w:pPr>
              <w:jc w:val="center"/>
              <w:rPr>
                <w:rFonts w:ascii="Calibri" w:hAnsi="Calibri" w:cs="Calibri"/>
                <w:b/>
                <w:sz w:val="18"/>
                <w:szCs w:val="18"/>
              </w:rPr>
            </w:pPr>
          </w:p>
          <w:p w14:paraId="1F64DE73" w14:textId="77777777" w:rsidR="00CA605A" w:rsidRDefault="00C17219">
            <w:pPr>
              <w:jc w:val="center"/>
              <w:rPr>
                <w:rFonts w:ascii="Calibri" w:hAnsi="Calibri" w:cs="Calibri"/>
                <w:b/>
                <w:sz w:val="18"/>
                <w:szCs w:val="18"/>
              </w:rPr>
            </w:pPr>
            <w:r>
              <w:rPr>
                <w:rFonts w:ascii="Calibri" w:hAnsi="Calibri" w:cs="Calibri"/>
                <w:b/>
                <w:sz w:val="18"/>
                <w:szCs w:val="18"/>
              </w:rPr>
              <w:t xml:space="preserve">Academically </w:t>
            </w:r>
          </w:p>
          <w:p w14:paraId="7BB69447" w14:textId="77777777" w:rsidR="00CA605A" w:rsidRDefault="00C17219">
            <w:pPr>
              <w:jc w:val="center"/>
              <w:rPr>
                <w:rFonts w:ascii="Calibri" w:hAnsi="Calibri" w:cs="Calibri"/>
                <w:b/>
                <w:sz w:val="18"/>
                <w:szCs w:val="18"/>
              </w:rPr>
            </w:pPr>
            <w:r>
              <w:rPr>
                <w:rFonts w:ascii="Calibri" w:hAnsi="Calibri" w:cs="Calibri"/>
                <w:b/>
                <w:sz w:val="18"/>
                <w:szCs w:val="18"/>
              </w:rPr>
              <w:t>Proficient</w:t>
            </w:r>
          </w:p>
        </w:tc>
        <w:tc>
          <w:tcPr>
            <w:tcW w:w="13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66351F8" w14:textId="77777777" w:rsidR="00CA605A" w:rsidRDefault="00CA605A">
            <w:pPr>
              <w:jc w:val="center"/>
              <w:rPr>
                <w:rFonts w:ascii="Calibri" w:hAnsi="Calibri" w:cs="Calibri"/>
                <w:b/>
                <w:sz w:val="18"/>
                <w:szCs w:val="18"/>
              </w:rPr>
            </w:pPr>
          </w:p>
          <w:p w14:paraId="4B4C5968" w14:textId="77777777" w:rsidR="00CA605A" w:rsidRDefault="00C17219">
            <w:pPr>
              <w:jc w:val="center"/>
              <w:rPr>
                <w:rFonts w:ascii="Calibri" w:hAnsi="Calibri" w:cs="Calibri"/>
                <w:b/>
                <w:sz w:val="18"/>
                <w:szCs w:val="18"/>
              </w:rPr>
            </w:pPr>
            <w:r>
              <w:rPr>
                <w:rFonts w:ascii="Calibri" w:hAnsi="Calibri" w:cs="Calibri"/>
                <w:b/>
                <w:sz w:val="18"/>
                <w:szCs w:val="18"/>
              </w:rPr>
              <w:t>Graduation Rate</w:t>
            </w:r>
          </w:p>
        </w:tc>
        <w:tc>
          <w:tcPr>
            <w:tcW w:w="13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B0EBB1B" w14:textId="77777777" w:rsidR="00CA605A" w:rsidRDefault="00CA605A">
            <w:pPr>
              <w:jc w:val="center"/>
              <w:rPr>
                <w:rFonts w:ascii="Calibri" w:hAnsi="Calibri" w:cs="Calibri"/>
                <w:b/>
                <w:sz w:val="18"/>
                <w:szCs w:val="18"/>
              </w:rPr>
            </w:pPr>
          </w:p>
          <w:p w14:paraId="0F2CC9DC" w14:textId="77777777" w:rsidR="00CA605A" w:rsidRDefault="00C17219">
            <w:pPr>
              <w:jc w:val="center"/>
              <w:rPr>
                <w:rFonts w:ascii="Calibri" w:hAnsi="Calibri" w:cs="Calibri"/>
                <w:b/>
                <w:sz w:val="18"/>
                <w:szCs w:val="18"/>
              </w:rPr>
            </w:pPr>
            <w:r>
              <w:rPr>
                <w:rFonts w:ascii="Calibri" w:hAnsi="Calibri" w:cs="Calibri"/>
                <w:b/>
                <w:sz w:val="18"/>
                <w:szCs w:val="18"/>
              </w:rPr>
              <w:t xml:space="preserve">Dropout </w:t>
            </w:r>
          </w:p>
          <w:p w14:paraId="4448C899" w14:textId="77777777" w:rsidR="00CA605A" w:rsidRDefault="00C17219">
            <w:pPr>
              <w:jc w:val="center"/>
              <w:rPr>
                <w:rFonts w:ascii="Calibri" w:hAnsi="Calibri" w:cs="Calibri"/>
                <w:b/>
                <w:sz w:val="18"/>
                <w:szCs w:val="18"/>
              </w:rPr>
            </w:pPr>
            <w:r>
              <w:rPr>
                <w:rFonts w:ascii="Calibri" w:hAnsi="Calibri" w:cs="Calibri"/>
                <w:b/>
                <w:sz w:val="18"/>
                <w:szCs w:val="18"/>
              </w:rPr>
              <w:t>Rate</w:t>
            </w:r>
          </w:p>
        </w:tc>
        <w:tc>
          <w:tcPr>
            <w:tcW w:w="12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4480F5" w14:textId="77777777" w:rsidR="00CA605A" w:rsidRDefault="00CA605A">
            <w:pPr>
              <w:jc w:val="center"/>
              <w:rPr>
                <w:rFonts w:ascii="Calibri" w:hAnsi="Calibri" w:cs="Calibri"/>
                <w:b/>
                <w:sz w:val="18"/>
                <w:szCs w:val="18"/>
              </w:rPr>
            </w:pPr>
          </w:p>
          <w:p w14:paraId="5A13F5A5" w14:textId="77777777" w:rsidR="00CA605A" w:rsidRDefault="00C17219">
            <w:pPr>
              <w:jc w:val="center"/>
              <w:rPr>
                <w:rFonts w:ascii="Calibri" w:hAnsi="Calibri" w:cs="Calibri"/>
                <w:b/>
                <w:sz w:val="18"/>
                <w:szCs w:val="18"/>
              </w:rPr>
            </w:pPr>
            <w:r>
              <w:rPr>
                <w:rFonts w:ascii="Calibri" w:hAnsi="Calibri" w:cs="Calibri"/>
                <w:b/>
                <w:sz w:val="18"/>
                <w:szCs w:val="18"/>
              </w:rPr>
              <w:t>Other</w:t>
            </w:r>
          </w:p>
          <w:p w14:paraId="4AC38F16" w14:textId="77777777" w:rsidR="00CA605A" w:rsidRDefault="00CA605A">
            <w:pPr>
              <w:jc w:val="center"/>
              <w:rPr>
                <w:rFonts w:ascii="Calibri" w:hAnsi="Calibri" w:cs="Calibri"/>
                <w:b/>
                <w:sz w:val="18"/>
                <w:szCs w:val="18"/>
              </w:rPr>
            </w:pPr>
          </w:p>
        </w:tc>
      </w:tr>
      <w:tr w:rsidR="00CA605A" w14:paraId="09ADEC33" w14:textId="77777777">
        <w:tblPrEx>
          <w:tblCellMar>
            <w:top w:w="0" w:type="dxa"/>
            <w:bottom w:w="0" w:type="dxa"/>
          </w:tblCellMar>
        </w:tblPrEx>
        <w:trPr>
          <w:trHeight w:val="377"/>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8C9638" w14:textId="77777777" w:rsidR="00CA605A" w:rsidRDefault="00CA605A">
            <w:pPr>
              <w:jc w:val="center"/>
              <w:rPr>
                <w:rFonts w:ascii="Calibri Light" w:hAnsi="Calibri Light"/>
                <w:b/>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B9419" w14:textId="77777777" w:rsidR="00CA605A" w:rsidRDefault="00CA605A">
            <w:pPr>
              <w:jc w:val="center"/>
              <w:rPr>
                <w:rFonts w:ascii="Calibri Light" w:hAnsi="Calibri Light"/>
                <w:b/>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D4DF0" w14:textId="77777777" w:rsidR="00CA605A" w:rsidRDefault="00CA605A">
            <w:pPr>
              <w:jc w:val="center"/>
              <w:rPr>
                <w:rFonts w:ascii="Calibri Light" w:hAnsi="Calibri Light"/>
                <w:b/>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3B546" w14:textId="77777777" w:rsidR="00CA605A" w:rsidRDefault="00CA605A">
            <w:pPr>
              <w:jc w:val="center"/>
              <w:rPr>
                <w:rFonts w:ascii="Calibri Light" w:hAnsi="Calibri Light"/>
                <w:b/>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040B" w14:textId="77777777" w:rsidR="00CA605A" w:rsidRDefault="00CA605A">
            <w:pPr>
              <w:jc w:val="center"/>
              <w:rPr>
                <w:rFonts w:ascii="Calibri Light" w:hAnsi="Calibri Light"/>
                <w:b/>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C3A7" w14:textId="77777777" w:rsidR="00CA605A" w:rsidRDefault="00CA605A">
            <w:pPr>
              <w:jc w:val="center"/>
              <w:rPr>
                <w:rFonts w:ascii="Calibri Light" w:hAnsi="Calibri Light"/>
                <w:b/>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DD92" w14:textId="77777777" w:rsidR="00CA605A" w:rsidRDefault="00CA605A">
            <w:pPr>
              <w:jc w:val="center"/>
              <w:rPr>
                <w:rFonts w:ascii="Calibri Light" w:hAnsi="Calibri Light"/>
                <w:b/>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0647" w14:textId="77777777" w:rsidR="00CA605A" w:rsidRDefault="00CA605A">
            <w:pPr>
              <w:jc w:val="center"/>
              <w:rPr>
                <w:rFonts w:ascii="Calibri Light" w:hAnsi="Calibri Light"/>
                <w:b/>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9C45" w14:textId="77777777" w:rsidR="00CA605A" w:rsidRDefault="00CA605A">
            <w:pPr>
              <w:jc w:val="center"/>
              <w:rPr>
                <w:rFonts w:ascii="Calibri Light" w:hAnsi="Calibri Light"/>
                <w:b/>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F20A" w14:textId="77777777" w:rsidR="00CA605A" w:rsidRDefault="00CA605A">
            <w:pPr>
              <w:jc w:val="center"/>
              <w:rPr>
                <w:rFonts w:ascii="Calibri Light" w:hAnsi="Calibri Light"/>
                <w:b/>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1D7C" w14:textId="77777777" w:rsidR="00CA605A" w:rsidRDefault="00CA605A">
            <w:pPr>
              <w:jc w:val="center"/>
              <w:rPr>
                <w:rFonts w:ascii="Calibri Light" w:hAnsi="Calibri Light"/>
                <w:b/>
              </w:rPr>
            </w:pPr>
          </w:p>
        </w:tc>
      </w:tr>
    </w:tbl>
    <w:p w14:paraId="704B254F" w14:textId="77777777" w:rsidR="00CA605A" w:rsidRDefault="00C17219">
      <w:pPr>
        <w:rPr>
          <w:rFonts w:ascii="Calibri" w:hAnsi="Calibri" w:cs="Calibri"/>
          <w:sz w:val="22"/>
          <w:szCs w:val="22"/>
        </w:rPr>
      </w:pPr>
      <w:r>
        <w:rPr>
          <w:rFonts w:ascii="Calibri" w:hAnsi="Calibri" w:cs="Calibri"/>
          <w:sz w:val="22"/>
          <w:szCs w:val="22"/>
        </w:rPr>
        <w:t xml:space="preserve">McKinney-Vento funds are provided to increase the </w:t>
      </w:r>
      <w:r>
        <w:rPr>
          <w:rFonts w:ascii="Calibri" w:hAnsi="Calibri" w:cs="Calibri"/>
          <w:sz w:val="22"/>
          <w:szCs w:val="22"/>
        </w:rPr>
        <w:t>identification, enrollment, attendance, and success in school of homeless children and youth. These funds</w:t>
      </w:r>
    </w:p>
    <w:p w14:paraId="0DE33E2A" w14:textId="77777777" w:rsidR="00CA605A" w:rsidRDefault="00C17219">
      <w:pPr>
        <w:rPr>
          <w:rFonts w:ascii="Calibri" w:hAnsi="Calibri" w:cs="Calibri"/>
          <w:sz w:val="22"/>
          <w:szCs w:val="22"/>
        </w:rPr>
      </w:pPr>
      <w:r>
        <w:rPr>
          <w:rFonts w:ascii="Calibri" w:hAnsi="Calibri" w:cs="Calibri"/>
          <w:sz w:val="22"/>
          <w:szCs w:val="22"/>
        </w:rPr>
        <w:t>are important to the services and resources you can provide to students who are experiencing homelessness. When assessing the needs of your</w:t>
      </w:r>
    </w:p>
    <w:p w14:paraId="61D48B7A" w14:textId="77777777" w:rsidR="00CA605A" w:rsidRDefault="00C17219">
      <w:pPr>
        <w:rPr>
          <w:rFonts w:ascii="Calibri" w:hAnsi="Calibri" w:cs="Calibri"/>
          <w:sz w:val="22"/>
          <w:szCs w:val="22"/>
        </w:rPr>
      </w:pPr>
      <w:r>
        <w:rPr>
          <w:rFonts w:ascii="Calibri" w:hAnsi="Calibri" w:cs="Calibri"/>
          <w:sz w:val="22"/>
          <w:szCs w:val="22"/>
        </w:rPr>
        <w:t>homeless e</w:t>
      </w:r>
      <w:r>
        <w:rPr>
          <w:rFonts w:ascii="Calibri" w:hAnsi="Calibri" w:cs="Calibri"/>
          <w:sz w:val="22"/>
          <w:szCs w:val="22"/>
        </w:rPr>
        <w:t>ducation program and implementing services you should incorporate how your McKinney-Vento funds including American Rescue Plan-Homeless Children and Youth (ARP-HCY) funds can assist this work. Insert the applicable amounts into the chart.</w:t>
      </w:r>
    </w:p>
    <w:tbl>
      <w:tblPr>
        <w:tblW w:w="14390" w:type="dxa"/>
        <w:tblCellMar>
          <w:left w:w="10" w:type="dxa"/>
          <w:right w:w="10" w:type="dxa"/>
        </w:tblCellMar>
        <w:tblLook w:val="04A0" w:firstRow="1" w:lastRow="0" w:firstColumn="1" w:lastColumn="0" w:noHBand="0" w:noVBand="1"/>
      </w:tblPr>
      <w:tblGrid>
        <w:gridCol w:w="2237"/>
        <w:gridCol w:w="2432"/>
        <w:gridCol w:w="2408"/>
        <w:gridCol w:w="2408"/>
        <w:gridCol w:w="2373"/>
        <w:gridCol w:w="2532"/>
      </w:tblGrid>
      <w:tr w:rsidR="00CA605A" w14:paraId="18A472E9" w14:textId="77777777">
        <w:tblPrEx>
          <w:tblCellMar>
            <w:top w:w="0" w:type="dxa"/>
            <w:bottom w:w="0" w:type="dxa"/>
          </w:tblCellMar>
        </w:tblPrEx>
        <w:tc>
          <w:tcPr>
            <w:tcW w:w="223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vAlign w:val="center"/>
          </w:tcPr>
          <w:p w14:paraId="31F7A655" w14:textId="77777777" w:rsidR="00CA605A" w:rsidRDefault="00C17219">
            <w:pPr>
              <w:jc w:val="center"/>
              <w:rPr>
                <w:rFonts w:ascii="Calibri" w:hAnsi="Calibri" w:cs="Calibri"/>
                <w:b/>
                <w:sz w:val="18"/>
                <w:szCs w:val="18"/>
              </w:rPr>
            </w:pPr>
            <w:r>
              <w:rPr>
                <w:rFonts w:ascii="Calibri" w:hAnsi="Calibri" w:cs="Calibri"/>
                <w:b/>
                <w:sz w:val="18"/>
                <w:szCs w:val="18"/>
              </w:rPr>
              <w:t>Year</w:t>
            </w:r>
          </w:p>
        </w:tc>
        <w:tc>
          <w:tcPr>
            <w:tcW w:w="24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4B4CAA6" w14:textId="77777777" w:rsidR="00CA605A" w:rsidRDefault="00C17219">
            <w:pPr>
              <w:jc w:val="center"/>
              <w:rPr>
                <w:rFonts w:ascii="Calibri" w:hAnsi="Calibri" w:cs="Calibri"/>
                <w:b/>
                <w:sz w:val="18"/>
                <w:szCs w:val="18"/>
              </w:rPr>
            </w:pPr>
            <w:r>
              <w:rPr>
                <w:rFonts w:ascii="Calibri" w:hAnsi="Calibri" w:cs="Calibri"/>
                <w:b/>
                <w:sz w:val="18"/>
                <w:szCs w:val="18"/>
              </w:rPr>
              <w:t>Subgrant</w:t>
            </w:r>
          </w:p>
          <w:p w14:paraId="26CEE586" w14:textId="77777777" w:rsidR="00CA605A" w:rsidRDefault="00C17219">
            <w:pPr>
              <w:jc w:val="center"/>
              <w:rPr>
                <w:rFonts w:ascii="Calibri" w:hAnsi="Calibri" w:cs="Calibri"/>
                <w:b/>
                <w:sz w:val="18"/>
                <w:szCs w:val="18"/>
              </w:rPr>
            </w:pPr>
            <w:r>
              <w:rPr>
                <w:rFonts w:ascii="Calibri" w:hAnsi="Calibri" w:cs="Calibri"/>
                <w:b/>
                <w:sz w:val="18"/>
                <w:szCs w:val="18"/>
              </w:rPr>
              <w:t>PRC026</w:t>
            </w:r>
          </w:p>
          <w:p w14:paraId="6A480764" w14:textId="77777777" w:rsidR="00CA605A" w:rsidRDefault="00C17219">
            <w:pPr>
              <w:jc w:val="center"/>
              <w:rPr>
                <w:rFonts w:ascii="Calibri" w:hAnsi="Calibri" w:cs="Calibri"/>
                <w:b/>
                <w:sz w:val="18"/>
                <w:szCs w:val="18"/>
              </w:rPr>
            </w:pPr>
            <w:r>
              <w:rPr>
                <w:rFonts w:ascii="Calibri" w:hAnsi="Calibri" w:cs="Calibri"/>
                <w:b/>
                <w:sz w:val="18"/>
                <w:szCs w:val="18"/>
              </w:rPr>
              <w:t>Year _ of 3</w:t>
            </w:r>
          </w:p>
        </w:tc>
        <w:tc>
          <w:tcPr>
            <w:tcW w:w="240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506CA1" w14:textId="77777777" w:rsidR="00CA605A" w:rsidRDefault="00C17219">
            <w:pPr>
              <w:jc w:val="center"/>
              <w:rPr>
                <w:rFonts w:ascii="Calibri" w:hAnsi="Calibri" w:cs="Calibri"/>
                <w:b/>
                <w:sz w:val="18"/>
                <w:szCs w:val="18"/>
              </w:rPr>
            </w:pPr>
            <w:r>
              <w:rPr>
                <w:rFonts w:ascii="Calibri" w:hAnsi="Calibri" w:cs="Calibri"/>
                <w:b/>
                <w:sz w:val="18"/>
                <w:szCs w:val="18"/>
              </w:rPr>
              <w:t>ARP-HCY I</w:t>
            </w:r>
          </w:p>
          <w:p w14:paraId="70644C81" w14:textId="77777777" w:rsidR="00CA605A" w:rsidRDefault="00C17219">
            <w:pPr>
              <w:jc w:val="center"/>
              <w:rPr>
                <w:rFonts w:ascii="Calibri" w:hAnsi="Calibri" w:cs="Calibri"/>
                <w:b/>
                <w:sz w:val="18"/>
                <w:szCs w:val="18"/>
              </w:rPr>
            </w:pPr>
            <w:r>
              <w:rPr>
                <w:rFonts w:ascii="Calibri" w:hAnsi="Calibri" w:cs="Calibri"/>
                <w:b/>
                <w:sz w:val="18"/>
                <w:szCs w:val="18"/>
              </w:rPr>
              <w:t>PRC183</w:t>
            </w:r>
          </w:p>
        </w:tc>
        <w:tc>
          <w:tcPr>
            <w:tcW w:w="240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D7DFE8" w14:textId="77777777" w:rsidR="00CA605A" w:rsidRDefault="00C17219">
            <w:pPr>
              <w:jc w:val="center"/>
              <w:rPr>
                <w:rFonts w:ascii="Calibri" w:hAnsi="Calibri" w:cs="Calibri"/>
                <w:b/>
                <w:sz w:val="18"/>
                <w:szCs w:val="18"/>
              </w:rPr>
            </w:pPr>
            <w:r>
              <w:rPr>
                <w:rFonts w:ascii="Calibri" w:hAnsi="Calibri" w:cs="Calibri"/>
                <w:b/>
                <w:sz w:val="18"/>
                <w:szCs w:val="18"/>
              </w:rPr>
              <w:t>ARP-HCY II</w:t>
            </w:r>
          </w:p>
          <w:p w14:paraId="3EB5A89D" w14:textId="77777777" w:rsidR="00CA605A" w:rsidRDefault="00C17219">
            <w:pPr>
              <w:jc w:val="center"/>
              <w:rPr>
                <w:rFonts w:ascii="Calibri" w:hAnsi="Calibri" w:cs="Calibri"/>
                <w:b/>
                <w:sz w:val="18"/>
                <w:szCs w:val="18"/>
              </w:rPr>
            </w:pPr>
            <w:r>
              <w:rPr>
                <w:rFonts w:ascii="Calibri" w:hAnsi="Calibri" w:cs="Calibri"/>
                <w:b/>
                <w:sz w:val="18"/>
                <w:szCs w:val="18"/>
              </w:rPr>
              <w:t>PRC184</w:t>
            </w:r>
          </w:p>
        </w:tc>
        <w:tc>
          <w:tcPr>
            <w:tcW w:w="23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126700" w14:textId="77777777" w:rsidR="00CA605A" w:rsidRDefault="00C17219">
            <w:pPr>
              <w:jc w:val="center"/>
              <w:rPr>
                <w:rFonts w:ascii="Calibri" w:hAnsi="Calibri" w:cs="Calibri"/>
                <w:b/>
                <w:sz w:val="18"/>
                <w:szCs w:val="18"/>
              </w:rPr>
            </w:pPr>
            <w:r>
              <w:rPr>
                <w:rFonts w:ascii="Calibri" w:hAnsi="Calibri" w:cs="Calibri"/>
                <w:b/>
                <w:sz w:val="18"/>
                <w:szCs w:val="18"/>
              </w:rPr>
              <w:t>Title I Set-Aside</w:t>
            </w:r>
          </w:p>
        </w:tc>
        <w:tc>
          <w:tcPr>
            <w:tcW w:w="25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064E49" w14:textId="77777777" w:rsidR="00CA605A" w:rsidRDefault="00C17219">
            <w:pPr>
              <w:jc w:val="center"/>
              <w:rPr>
                <w:rFonts w:ascii="Calibri" w:hAnsi="Calibri" w:cs="Calibri"/>
                <w:b/>
                <w:sz w:val="18"/>
                <w:szCs w:val="18"/>
              </w:rPr>
            </w:pPr>
            <w:r>
              <w:rPr>
                <w:rFonts w:ascii="Calibri" w:hAnsi="Calibri" w:cs="Calibri"/>
                <w:b/>
                <w:sz w:val="18"/>
                <w:szCs w:val="18"/>
              </w:rPr>
              <w:t>State Transportation</w:t>
            </w:r>
          </w:p>
          <w:p w14:paraId="7FF5ED7B" w14:textId="77777777" w:rsidR="00CA605A" w:rsidRDefault="00C17219">
            <w:pPr>
              <w:jc w:val="center"/>
              <w:rPr>
                <w:rFonts w:ascii="Calibri" w:hAnsi="Calibri" w:cs="Calibri"/>
                <w:b/>
                <w:sz w:val="18"/>
                <w:szCs w:val="18"/>
              </w:rPr>
            </w:pPr>
            <w:r>
              <w:rPr>
                <w:rFonts w:ascii="Calibri" w:hAnsi="Calibri" w:cs="Calibri"/>
                <w:b/>
                <w:sz w:val="18"/>
                <w:szCs w:val="18"/>
              </w:rPr>
              <w:t>PRC081</w:t>
            </w:r>
          </w:p>
        </w:tc>
      </w:tr>
      <w:tr w:rsidR="00CA605A" w14:paraId="610FAC73" w14:textId="77777777">
        <w:tblPrEx>
          <w:tblCellMar>
            <w:top w:w="0" w:type="dxa"/>
            <w:bottom w:w="0" w:type="dxa"/>
          </w:tblCellMar>
        </w:tblPrEx>
        <w:trPr>
          <w:trHeight w:val="485"/>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D9056B" w14:textId="77777777" w:rsidR="00CA605A" w:rsidRDefault="00CA605A">
            <w:pPr>
              <w:rPr>
                <w:rFonts w:ascii="Calibri Light" w:hAnsi="Calibri Light"/>
                <w:b/>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E397" w14:textId="77777777" w:rsidR="00CA605A" w:rsidRDefault="00CA605A">
            <w:pPr>
              <w:rPr>
                <w:rFonts w:ascii="Calibri Light" w:hAnsi="Calibri Light"/>
                <w:b/>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EC4D" w14:textId="77777777" w:rsidR="00CA605A" w:rsidRDefault="00CA605A">
            <w:pPr>
              <w:jc w:val="center"/>
              <w:rPr>
                <w:rFonts w:ascii="Calibri Light" w:hAnsi="Calibri Light"/>
                <w:b/>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14A5" w14:textId="77777777" w:rsidR="00CA605A" w:rsidRDefault="00CA605A">
            <w:pPr>
              <w:jc w:val="center"/>
              <w:rPr>
                <w:rFonts w:ascii="Calibri Light" w:hAnsi="Calibri Light"/>
                <w:b/>
              </w:rPr>
            </w:pP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F381" w14:textId="77777777" w:rsidR="00CA605A" w:rsidRDefault="00CA605A">
            <w:pPr>
              <w:jc w:val="center"/>
              <w:rPr>
                <w:rFonts w:ascii="Calibri Light" w:hAnsi="Calibri Light"/>
                <w:b/>
              </w:rPr>
            </w:pPr>
          </w:p>
        </w:tc>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757A" w14:textId="77777777" w:rsidR="00CA605A" w:rsidRDefault="00CA605A">
            <w:pPr>
              <w:jc w:val="center"/>
              <w:rPr>
                <w:rFonts w:ascii="Calibri Light" w:hAnsi="Calibri Light"/>
                <w:b/>
              </w:rPr>
            </w:pPr>
          </w:p>
        </w:tc>
      </w:tr>
    </w:tbl>
    <w:p w14:paraId="31579D9B" w14:textId="77777777" w:rsidR="00CA605A" w:rsidRDefault="00CA605A">
      <w:pPr>
        <w:jc w:val="center"/>
        <w:rPr>
          <w:rFonts w:ascii="Calibri Light" w:hAnsi="Calibri Light"/>
          <w:b/>
        </w:rPr>
      </w:pPr>
    </w:p>
    <w:p w14:paraId="09461762" w14:textId="77777777" w:rsidR="00CA605A" w:rsidRDefault="00C17219">
      <w:r>
        <w:rPr>
          <w:rFonts w:ascii="Calibri Light" w:hAnsi="Calibri Light"/>
          <w:b/>
          <w:noProof/>
        </w:rPr>
        <w:lastRenderedPageBreak/>
        <mc:AlternateContent>
          <mc:Choice Requires="wps">
            <w:drawing>
              <wp:anchor distT="0" distB="0" distL="114300" distR="114300" simplePos="0" relativeHeight="251659264" behindDoc="0" locked="0" layoutInCell="1" allowOverlap="1" wp14:anchorId="57E7C118" wp14:editId="70E7994C">
                <wp:simplePos x="0" y="0"/>
                <wp:positionH relativeFrom="margin">
                  <wp:align>center</wp:align>
                </wp:positionH>
                <wp:positionV relativeFrom="paragraph">
                  <wp:posOffset>1271</wp:posOffset>
                </wp:positionV>
                <wp:extent cx="3413126" cy="589916"/>
                <wp:effectExtent l="0" t="0" r="0" b="634"/>
                <wp:wrapNone/>
                <wp:docPr id="2" name="Text Box 2"/>
                <wp:cNvGraphicFramePr/>
                <a:graphic xmlns:a="http://schemas.openxmlformats.org/drawingml/2006/main">
                  <a:graphicData uri="http://schemas.microsoft.com/office/word/2010/wordprocessingShape">
                    <wps:wsp>
                      <wps:cNvSpPr txBox="1"/>
                      <wps:spPr>
                        <a:xfrm>
                          <a:off x="0" y="0"/>
                          <a:ext cx="3413126" cy="589916"/>
                        </a:xfrm>
                        <a:prstGeom prst="rect">
                          <a:avLst/>
                        </a:prstGeom>
                        <a:solidFill>
                          <a:srgbClr val="FFFFFF"/>
                        </a:solidFill>
                        <a:ln>
                          <a:noFill/>
                          <a:prstDash/>
                        </a:ln>
                      </wps:spPr>
                      <wps:txbx>
                        <w:txbxContent>
                          <w:p w14:paraId="06D27783" w14:textId="77777777" w:rsidR="00CA605A" w:rsidRDefault="00C17219">
                            <w:pPr>
                              <w:jc w:val="center"/>
                              <w:rPr>
                                <w:rFonts w:ascii="Arial Rounded MT Bold" w:hAnsi="Arial Rounded MT Bold"/>
                                <w:b/>
                              </w:rPr>
                            </w:pPr>
                            <w:r>
                              <w:rPr>
                                <w:rFonts w:ascii="Arial Rounded MT Bold" w:hAnsi="Arial Rounded MT Bold"/>
                                <w:b/>
                              </w:rPr>
                              <w:t>PSU McKinney-Vento Annual Tracking Guide</w:t>
                            </w:r>
                          </w:p>
                          <w:p w14:paraId="533F80C8" w14:textId="77777777" w:rsidR="00CA605A" w:rsidRDefault="00C17219">
                            <w:pPr>
                              <w:jc w:val="center"/>
                              <w:rPr>
                                <w:rFonts w:ascii="Arial Rounded MT Bold" w:hAnsi="Arial Rounded MT Bold"/>
                                <w:b/>
                              </w:rPr>
                            </w:pPr>
                            <w:r>
                              <w:rPr>
                                <w:rFonts w:ascii="Arial Rounded MT Bold" w:hAnsi="Arial Rounded MT Bold"/>
                                <w:b/>
                              </w:rPr>
                              <w:t>For Local Liaisons</w:t>
                            </w:r>
                          </w:p>
                          <w:p w14:paraId="463C483B" w14:textId="77777777" w:rsidR="00CA605A" w:rsidRDefault="00CA605A">
                            <w:pPr>
                              <w:rPr>
                                <w:rFonts w:ascii="Arial Rounded MT Bold" w:hAnsi="Arial Rounded MT Bold"/>
                                <w:b/>
                                <w:sz w:val="28"/>
                                <w:szCs w:val="28"/>
                              </w:rPr>
                            </w:pPr>
                          </w:p>
                        </w:txbxContent>
                      </wps:txbx>
                      <wps:bodyPr vert="horz" wrap="square" lIns="91440" tIns="45720" rIns="91440" bIns="45720" anchor="t" anchorCtr="0" compatLnSpc="1">
                        <a:noAutofit/>
                      </wps:bodyPr>
                    </wps:wsp>
                  </a:graphicData>
                </a:graphic>
              </wp:anchor>
            </w:drawing>
          </mc:Choice>
          <mc:Fallback>
            <w:pict>
              <v:shapetype w14:anchorId="57E7C118" id="_x0000_t202" coordsize="21600,21600" o:spt="202" path="m,l,21600r21600,l21600,xe">
                <v:stroke joinstyle="miter"/>
                <v:path gradientshapeok="t" o:connecttype="rect"/>
              </v:shapetype>
              <v:shape id="Text Box 2" o:spid="_x0000_s1026" type="#_x0000_t202" style="position:absolute;margin-left:0;margin-top:.1pt;width:268.75pt;height:46.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" stroked="f">
                <v:textbox>
                  <w:txbxContent>
                    <w:p w14:paraId="06D27783" w14:textId="77777777" w:rsidR="00CA605A" w:rsidRDefault="00C17219">
                      <w:pPr>
                        <w:jc w:val="center"/>
                        <w:rPr>
                          <w:rFonts w:ascii="Arial Rounded MT Bold" w:hAnsi="Arial Rounded MT Bold"/>
                          <w:b/>
                        </w:rPr>
                      </w:pPr>
                      <w:r>
                        <w:rPr>
                          <w:rFonts w:ascii="Arial Rounded MT Bold" w:hAnsi="Arial Rounded MT Bold"/>
                          <w:b/>
                        </w:rPr>
                        <w:t>PSU McKinney-Vento Annual Tracking Guide</w:t>
                      </w:r>
                    </w:p>
                    <w:p w14:paraId="533F80C8" w14:textId="77777777" w:rsidR="00CA605A" w:rsidRDefault="00C17219">
                      <w:pPr>
                        <w:jc w:val="center"/>
                        <w:rPr>
                          <w:rFonts w:ascii="Arial Rounded MT Bold" w:hAnsi="Arial Rounded MT Bold"/>
                          <w:b/>
                        </w:rPr>
                      </w:pPr>
                      <w:r>
                        <w:rPr>
                          <w:rFonts w:ascii="Arial Rounded MT Bold" w:hAnsi="Arial Rounded MT Bold"/>
                          <w:b/>
                        </w:rPr>
                        <w:t>For Local Liaisons</w:t>
                      </w:r>
                    </w:p>
                    <w:p w14:paraId="463C483B" w14:textId="77777777" w:rsidR="00CA605A" w:rsidRDefault="00CA605A">
                      <w:pPr>
                        <w:rPr>
                          <w:rFonts w:ascii="Arial Rounded MT Bold" w:hAnsi="Arial Rounded MT Bold"/>
                          <w:b/>
                          <w:sz w:val="28"/>
                          <w:szCs w:val="28"/>
                        </w:rPr>
                      </w:pPr>
                    </w:p>
                  </w:txbxContent>
                </v:textbox>
                <w10:wrap anchorx="margin"/>
              </v:shape>
            </w:pict>
          </mc:Fallback>
        </mc:AlternateContent>
      </w:r>
    </w:p>
    <w:p w14:paraId="60FBB66F" w14:textId="77777777" w:rsidR="00CA605A" w:rsidRDefault="00CA605A">
      <w:pPr>
        <w:rPr>
          <w:rFonts w:ascii="Calibri Light" w:hAnsi="Calibri Light"/>
          <w:b/>
        </w:rPr>
      </w:pPr>
    </w:p>
    <w:p w14:paraId="3392A421" w14:textId="77777777" w:rsidR="00CA605A" w:rsidRDefault="00CA605A">
      <w:pPr>
        <w:jc w:val="center"/>
        <w:rPr>
          <w:rFonts w:ascii="Calibri Light" w:hAnsi="Calibri Light"/>
          <w:b/>
        </w:rPr>
      </w:pPr>
    </w:p>
    <w:p w14:paraId="1BAF5DBB" w14:textId="77777777" w:rsidR="00CA605A" w:rsidRDefault="00CA605A">
      <w:pPr>
        <w:jc w:val="center"/>
        <w:rPr>
          <w:rFonts w:ascii="Calibri" w:hAnsi="Calibri" w:cs="Calibri"/>
          <w:b/>
        </w:rPr>
      </w:pPr>
    </w:p>
    <w:p w14:paraId="31AB9D4F" w14:textId="77777777" w:rsidR="00CA605A" w:rsidRDefault="00C17219">
      <w:pPr>
        <w:jc w:val="center"/>
        <w:rPr>
          <w:rFonts w:ascii="Calibri" w:hAnsi="Calibri" w:cs="Calibri"/>
          <w:b/>
        </w:rPr>
      </w:pPr>
      <w:r>
        <w:rPr>
          <w:rFonts w:ascii="Calibri" w:hAnsi="Calibri" w:cs="Calibri"/>
          <w:b/>
        </w:rPr>
        <w:t>Local Educational Agency Informal Needs Assessment</w:t>
      </w:r>
    </w:p>
    <w:p w14:paraId="1FBEB964" w14:textId="77777777" w:rsidR="00CA605A" w:rsidRDefault="00CA605A">
      <w:pPr>
        <w:jc w:val="center"/>
        <w:rPr>
          <w:rFonts w:ascii="Calibri" w:hAnsi="Calibri" w:cs="Calibri"/>
          <w:b/>
        </w:rPr>
      </w:pPr>
    </w:p>
    <w:p w14:paraId="72DAF50F" w14:textId="77777777" w:rsidR="00CA605A" w:rsidRDefault="00C17219">
      <w:pPr>
        <w:jc w:val="center"/>
        <w:rPr>
          <w:rFonts w:ascii="Calibri" w:hAnsi="Calibri" w:cs="Calibri"/>
          <w:b/>
        </w:rPr>
      </w:pPr>
      <w:r>
        <w:rPr>
          <w:rFonts w:ascii="Calibri" w:hAnsi="Calibri" w:cs="Calibri"/>
          <w:b/>
        </w:rPr>
        <w:t xml:space="preserve">Guiding </w:t>
      </w:r>
      <w:r>
        <w:rPr>
          <w:rFonts w:ascii="Calibri" w:hAnsi="Calibri" w:cs="Calibri"/>
          <w:b/>
        </w:rPr>
        <w:t>Questions</w:t>
      </w:r>
    </w:p>
    <w:tbl>
      <w:tblPr>
        <w:tblW w:w="14390" w:type="dxa"/>
        <w:tblCellMar>
          <w:left w:w="10" w:type="dxa"/>
          <w:right w:w="10" w:type="dxa"/>
        </w:tblCellMar>
        <w:tblLook w:val="04A0" w:firstRow="1" w:lastRow="0" w:firstColumn="1" w:lastColumn="0" w:noHBand="0" w:noVBand="1"/>
      </w:tblPr>
      <w:tblGrid>
        <w:gridCol w:w="4488"/>
        <w:gridCol w:w="4477"/>
        <w:gridCol w:w="4479"/>
        <w:gridCol w:w="946"/>
      </w:tblGrid>
      <w:tr w:rsidR="00CA605A" w14:paraId="54000AF7"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4F84871" w14:textId="77777777" w:rsidR="00CA605A" w:rsidRDefault="00C17219">
            <w:pPr>
              <w:jc w:val="center"/>
            </w:pPr>
            <w:r>
              <w:rPr>
                <w:rFonts w:ascii="Calibri" w:hAnsi="Calibri" w:cs="Calibri"/>
                <w:sz w:val="22"/>
                <w:szCs w:val="22"/>
              </w:rPr>
              <w:t>Awareness</w:t>
            </w:r>
          </w:p>
        </w:tc>
      </w:tr>
      <w:tr w:rsidR="00CA605A" w14:paraId="7A340442"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17F7F" w14:textId="77777777" w:rsidR="00CA605A" w:rsidRDefault="00C17219">
            <w:r>
              <w:rPr>
                <w:rFonts w:ascii="Calibri" w:hAnsi="Calibri" w:cs="Calibri"/>
                <w:sz w:val="22"/>
                <w:szCs w:val="22"/>
              </w:rPr>
              <w:t>State Plan Requirements</w:t>
            </w:r>
            <w:r>
              <w:rPr>
                <w:rStyle w:val="FootnoteReference"/>
                <w:rFonts w:ascii="Calibri" w:hAnsi="Calibri" w:cs="Calibri"/>
                <w:sz w:val="22"/>
                <w:szCs w:val="22"/>
              </w:rPr>
              <w:footnoteReference w:id="1"/>
            </w:r>
            <w:r>
              <w:rPr>
                <w:rFonts w:ascii="Calibri" w:hAnsi="Calibri" w:cs="Calibri"/>
                <w:sz w:val="22"/>
                <w:szCs w:val="22"/>
              </w:rPr>
              <w:t xml:space="preserve"> – A description of programs for school personnel (including liaisons designated under subparagraph (J)(ii), principals and other school leaders, attendance officers, teachers, enrollment personnel, and specialized instructional support personnel) to he</w:t>
            </w:r>
            <w:r>
              <w:rPr>
                <w:rFonts w:ascii="Calibri" w:hAnsi="Calibri" w:cs="Calibri"/>
                <w:sz w:val="22"/>
                <w:szCs w:val="22"/>
              </w:rPr>
              <w:t xml:space="preserve">ighten the awareness of such personnel of the specific needs of homeless children and youths, including such children and youths who are runaway and homeless youths. [42 U.S.C. </w:t>
            </w:r>
            <w:r>
              <w:rPr>
                <w:rFonts w:ascii="Calibri" w:hAnsi="Calibri" w:cs="Calibri"/>
                <w:caps/>
                <w:sz w:val="22"/>
                <w:szCs w:val="22"/>
              </w:rPr>
              <w:t>§</w:t>
            </w:r>
            <w:r>
              <w:rPr>
                <w:rFonts w:ascii="Calibri" w:hAnsi="Calibri" w:cs="Calibri"/>
                <w:sz w:val="22"/>
                <w:szCs w:val="22"/>
              </w:rPr>
              <w:t xml:space="preserve"> 11432 (g)(1)(D)]</w:t>
            </w:r>
          </w:p>
          <w:p w14:paraId="5474F5D7" w14:textId="77777777" w:rsidR="00CA605A" w:rsidRDefault="00CA605A">
            <w:pPr>
              <w:rPr>
                <w:rFonts w:ascii="Calibri" w:hAnsi="Calibri" w:cs="Calibri"/>
              </w:rPr>
            </w:pPr>
          </w:p>
          <w:p w14:paraId="2608169E" w14:textId="77777777" w:rsidR="00CA605A" w:rsidRDefault="00C17219">
            <w:r>
              <w:rPr>
                <w:rFonts w:ascii="Calibri" w:hAnsi="Calibri" w:cs="Calibri"/>
                <w:sz w:val="22"/>
                <w:szCs w:val="22"/>
              </w:rPr>
              <w:t>Coordination Purpose – The coordination required under subp</w:t>
            </w:r>
            <w:r>
              <w:rPr>
                <w:rFonts w:ascii="Calibri" w:hAnsi="Calibri" w:cs="Calibri"/>
                <w:sz w:val="22"/>
                <w:szCs w:val="22"/>
              </w:rPr>
              <w:t xml:space="preserve">aragraphs (A) and (B) shall be designed to … raise the awareness of school personnel and service providers of the effects of short-term stays in a shelter and other challenges associated with homelessness. [42 U.S.C. </w:t>
            </w:r>
            <w:r>
              <w:rPr>
                <w:rFonts w:ascii="Calibri" w:hAnsi="Calibri" w:cs="Calibri"/>
                <w:caps/>
                <w:sz w:val="22"/>
                <w:szCs w:val="22"/>
              </w:rPr>
              <w:t>§</w:t>
            </w:r>
            <w:r>
              <w:rPr>
                <w:rFonts w:ascii="Calibri" w:hAnsi="Calibri" w:cs="Calibri"/>
                <w:sz w:val="22"/>
                <w:szCs w:val="22"/>
              </w:rPr>
              <w:t xml:space="preserve"> 11432(g)(5)(C)(iii)]</w:t>
            </w:r>
          </w:p>
          <w:p w14:paraId="1F587940" w14:textId="77777777" w:rsidR="00CA605A" w:rsidRDefault="00CA605A">
            <w:pPr>
              <w:rPr>
                <w:rFonts w:ascii="Calibri" w:hAnsi="Calibri" w:cs="Calibri"/>
              </w:rPr>
            </w:pPr>
          </w:p>
          <w:p w14:paraId="20305B87" w14:textId="77777777" w:rsidR="00CA605A" w:rsidRDefault="00C17219">
            <w:r>
              <w:rPr>
                <w:rFonts w:ascii="Calibri" w:hAnsi="Calibri" w:cs="Calibri"/>
                <w:sz w:val="22"/>
                <w:szCs w:val="22"/>
              </w:rPr>
              <w:t xml:space="preserve">LEA </w:t>
            </w:r>
            <w:r>
              <w:rPr>
                <w:rFonts w:ascii="Calibri" w:hAnsi="Calibri" w:cs="Calibri"/>
                <w:sz w:val="22"/>
                <w:szCs w:val="22"/>
              </w:rPr>
              <w:t xml:space="preserve">liaison duties – Must ensure that (A) … (v) the parents or guardians of homeless children and youths are informed of the educational and related opportunities available to their children and are provided with meaningful opportunities to participate in the </w:t>
            </w:r>
            <w:r>
              <w:rPr>
                <w:rFonts w:ascii="Calibri" w:hAnsi="Calibri" w:cs="Calibri"/>
                <w:sz w:val="22"/>
                <w:szCs w:val="22"/>
              </w:rPr>
              <w:t>education of their children; (vi) public notice of the educational rights of homeless children and youths is disseminated in locations frequented by parents or guardians of such children and youths, and unaccompanied youths, including schools, shelters, pu</w:t>
            </w:r>
            <w:r>
              <w:rPr>
                <w:rFonts w:ascii="Calibri" w:hAnsi="Calibri" w:cs="Calibri"/>
                <w:sz w:val="22"/>
                <w:szCs w:val="22"/>
              </w:rPr>
              <w:t>blic libraries, and soup kitchens, in a manner and form understandable to the parents and guardians of homeless children and youths, and unaccompanied youths; (B) State coordinators … and LEAs shall inform school personnel, service providers, advocates wor</w:t>
            </w:r>
            <w:r>
              <w:rPr>
                <w:rFonts w:ascii="Calibri" w:hAnsi="Calibri" w:cs="Calibri"/>
                <w:sz w:val="22"/>
                <w:szCs w:val="22"/>
              </w:rPr>
              <w:t xml:space="preserve">king with homeless families, parents and guardians of homeless children and youths, and homeless children and youths of the duties of the LEA liaisons, and publish an annually updated list of the liaisons on the SEA’s website. [42 U.S.C. </w:t>
            </w:r>
            <w:r>
              <w:rPr>
                <w:rFonts w:ascii="Calibri" w:hAnsi="Calibri" w:cs="Calibri"/>
                <w:caps/>
                <w:sz w:val="22"/>
                <w:szCs w:val="22"/>
              </w:rPr>
              <w:t>§</w:t>
            </w:r>
            <w:r>
              <w:rPr>
                <w:rFonts w:ascii="Calibri" w:hAnsi="Calibri" w:cs="Calibri"/>
                <w:sz w:val="22"/>
                <w:szCs w:val="22"/>
              </w:rPr>
              <w:t xml:space="preserve"> 11432(g)(6)]</w:t>
            </w:r>
          </w:p>
        </w:tc>
      </w:tr>
      <w:tr w:rsidR="00CA605A" w14:paraId="3704DAB7" w14:textId="77777777">
        <w:tblPrEx>
          <w:tblCellMar>
            <w:top w:w="0" w:type="dxa"/>
            <w:bottom w:w="0" w:type="dxa"/>
          </w:tblCellMar>
        </w:tblPrEx>
        <w:tc>
          <w:tcPr>
            <w:tcW w:w="448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8945D5A" w14:textId="77777777" w:rsidR="00CA605A" w:rsidRDefault="00C17219">
            <w:pPr>
              <w:jc w:val="center"/>
            </w:pPr>
            <w:r>
              <w:rPr>
                <w:rFonts w:ascii="Calibri" w:hAnsi="Calibri" w:cs="Calibri"/>
                <w:sz w:val="22"/>
                <w:szCs w:val="22"/>
              </w:rPr>
              <w:t>Qu</w:t>
            </w:r>
            <w:r>
              <w:rPr>
                <w:rFonts w:ascii="Calibri" w:hAnsi="Calibri" w:cs="Calibri"/>
                <w:sz w:val="22"/>
                <w:szCs w:val="22"/>
              </w:rPr>
              <w:t>estions to Consider</w:t>
            </w:r>
          </w:p>
        </w:tc>
        <w:tc>
          <w:tcPr>
            <w:tcW w:w="44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CE0576" w14:textId="77777777" w:rsidR="00CA605A" w:rsidRDefault="00C17219">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0B44973"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F72827E" w14:textId="77777777" w:rsidR="00CA605A" w:rsidRDefault="00C17219">
            <w:pPr>
              <w:jc w:val="center"/>
            </w:pPr>
            <w:r>
              <w:rPr>
                <w:rFonts w:ascii="Calibri" w:hAnsi="Calibri" w:cs="Calibri"/>
                <w:sz w:val="22"/>
                <w:szCs w:val="22"/>
              </w:rPr>
              <w:t>Priority</w:t>
            </w:r>
          </w:p>
        </w:tc>
      </w:tr>
      <w:tr w:rsidR="00CA605A" w14:paraId="64ECA41F" w14:textId="77777777">
        <w:tblPrEx>
          <w:tblCellMar>
            <w:top w:w="0" w:type="dxa"/>
            <w:bottom w:w="0" w:type="dxa"/>
          </w:tblCellMar>
        </w:tblPrEx>
        <w:tc>
          <w:tcPr>
            <w:tcW w:w="4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6822" w14:textId="77777777" w:rsidR="00CA605A" w:rsidRDefault="00C17219">
            <w:pPr>
              <w:pStyle w:val="ListParagraph"/>
              <w:numPr>
                <w:ilvl w:val="0"/>
                <w:numId w:val="1"/>
              </w:numPr>
              <w:spacing w:after="0" w:line="240" w:lineRule="auto"/>
              <w:ind w:left="176" w:hanging="176"/>
              <w:rPr>
                <w:rFonts w:cs="Calibri"/>
              </w:rPr>
            </w:pPr>
            <w:r>
              <w:rPr>
                <w:rFonts w:cs="Calibri"/>
              </w:rPr>
              <w:t>What is the level of awareness of school personnel on the needs of homeless children and youth?</w:t>
            </w:r>
          </w:p>
          <w:p w14:paraId="5E72CF65" w14:textId="77777777" w:rsidR="00CA605A" w:rsidRDefault="00C17219">
            <w:pPr>
              <w:pStyle w:val="ListParagraph"/>
              <w:numPr>
                <w:ilvl w:val="0"/>
                <w:numId w:val="1"/>
              </w:numPr>
              <w:spacing w:after="0" w:line="240" w:lineRule="auto"/>
              <w:ind w:left="176" w:hanging="176"/>
              <w:rPr>
                <w:rFonts w:cs="Calibri"/>
              </w:rPr>
            </w:pPr>
            <w:r>
              <w:rPr>
                <w:rFonts w:cs="Calibri"/>
              </w:rPr>
              <w:t xml:space="preserve">What programs, activities, and trainings are conducted for PSU program administrators and </w:t>
            </w:r>
            <w:r>
              <w:rPr>
                <w:rFonts w:cs="Calibri"/>
              </w:rPr>
              <w:t>school personnel to increase their awareness of homeless children and youth?</w:t>
            </w:r>
          </w:p>
          <w:p w14:paraId="758B36DF" w14:textId="77777777" w:rsidR="00CA605A" w:rsidRDefault="00C17219">
            <w:pPr>
              <w:pStyle w:val="ListParagraph"/>
              <w:numPr>
                <w:ilvl w:val="0"/>
                <w:numId w:val="1"/>
              </w:numPr>
              <w:spacing w:after="0" w:line="240" w:lineRule="auto"/>
              <w:ind w:left="176" w:hanging="176"/>
              <w:rPr>
                <w:rFonts w:cs="Calibri"/>
              </w:rPr>
            </w:pPr>
            <w:r>
              <w:rPr>
                <w:rFonts w:cs="Calibri"/>
              </w:rPr>
              <w:lastRenderedPageBreak/>
              <w:t>What is the level of awareness of community agencies and organizations on the needs of homeless children and youth?</w:t>
            </w:r>
          </w:p>
          <w:p w14:paraId="78C4F967" w14:textId="77777777" w:rsidR="00CA605A" w:rsidRDefault="00C17219">
            <w:pPr>
              <w:pStyle w:val="ListParagraph"/>
              <w:numPr>
                <w:ilvl w:val="0"/>
                <w:numId w:val="1"/>
              </w:numPr>
              <w:spacing w:after="0" w:line="240" w:lineRule="auto"/>
              <w:ind w:left="176" w:hanging="176"/>
              <w:rPr>
                <w:rFonts w:cs="Calibri"/>
              </w:rPr>
            </w:pPr>
            <w:r>
              <w:rPr>
                <w:rFonts w:cs="Calibri"/>
              </w:rPr>
              <w:t>What activities take place to increase the level of awareness i</w:t>
            </w:r>
            <w:r>
              <w:rPr>
                <w:rFonts w:cs="Calibri"/>
              </w:rPr>
              <w:t>n community agencies, shelters, and service providers?</w:t>
            </w:r>
          </w:p>
          <w:p w14:paraId="37A0CFF1" w14:textId="77777777" w:rsidR="00CA605A" w:rsidRDefault="00C17219">
            <w:pPr>
              <w:pStyle w:val="ListParagraph"/>
              <w:numPr>
                <w:ilvl w:val="0"/>
                <w:numId w:val="1"/>
              </w:numPr>
              <w:spacing w:after="0" w:line="240" w:lineRule="auto"/>
              <w:ind w:left="176" w:hanging="176"/>
              <w:rPr>
                <w:rFonts w:cs="Calibri"/>
              </w:rPr>
            </w:pPr>
            <w:r>
              <w:rPr>
                <w:rFonts w:cs="Calibri"/>
              </w:rPr>
              <w:t>Are posters widely disseminated in schools and throughout the community?</w:t>
            </w:r>
          </w:p>
          <w:p w14:paraId="2F561D34" w14:textId="77777777" w:rsidR="00CA605A" w:rsidRDefault="00C17219">
            <w:pPr>
              <w:pStyle w:val="ListParagraph"/>
              <w:numPr>
                <w:ilvl w:val="0"/>
                <w:numId w:val="1"/>
              </w:numPr>
              <w:spacing w:after="0" w:line="240" w:lineRule="auto"/>
              <w:ind w:left="176" w:hanging="176"/>
              <w:rPr>
                <w:rFonts w:cs="Calibri"/>
              </w:rPr>
            </w:pPr>
            <w:r>
              <w:rPr>
                <w:rFonts w:cs="Calibri"/>
              </w:rPr>
              <w:t>How are parents and guardians of homeless children and youth informed of the educational rights of and opportunities for their c</w:t>
            </w:r>
            <w:r>
              <w:rPr>
                <w:rFonts w:cs="Calibri"/>
              </w:rPr>
              <w:t>hildren and of meaningful opportunities to participate in the education of their children?</w:t>
            </w:r>
          </w:p>
          <w:p w14:paraId="15AB26C4" w14:textId="77777777" w:rsidR="00CA605A" w:rsidRDefault="00C17219">
            <w:pPr>
              <w:pStyle w:val="ListParagraph"/>
              <w:numPr>
                <w:ilvl w:val="0"/>
                <w:numId w:val="1"/>
              </w:numPr>
              <w:spacing w:after="0" w:line="240" w:lineRule="auto"/>
              <w:ind w:left="176" w:hanging="176"/>
              <w:rPr>
                <w:rFonts w:cs="Calibri"/>
              </w:rPr>
            </w:pPr>
            <w:r>
              <w:rPr>
                <w:rFonts w:cs="Calibri"/>
              </w:rPr>
              <w:t>How are unaccompanied homeless youth informed of educational rights and opportunities?</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DCA2" w14:textId="77777777" w:rsidR="00CA605A" w:rsidRDefault="00CA605A">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0BDD"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1565" w14:textId="77777777" w:rsidR="00CA605A" w:rsidRDefault="00CA605A">
            <w:pPr>
              <w:jc w:val="both"/>
              <w:rPr>
                <w:rFonts w:ascii="Calibri" w:hAnsi="Calibri" w:cs="Calibri"/>
                <w:u w:val="single"/>
              </w:rPr>
            </w:pPr>
          </w:p>
        </w:tc>
      </w:tr>
    </w:tbl>
    <w:p w14:paraId="656130B2"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99"/>
        <w:gridCol w:w="4495"/>
        <w:gridCol w:w="4496"/>
        <w:gridCol w:w="900"/>
      </w:tblGrid>
      <w:tr w:rsidR="00CA605A" w14:paraId="0332211B"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C960B08" w14:textId="77777777" w:rsidR="00CA605A" w:rsidRDefault="00C17219">
            <w:pPr>
              <w:jc w:val="center"/>
            </w:pPr>
            <w:r>
              <w:rPr>
                <w:rFonts w:ascii="Calibri" w:hAnsi="Calibri" w:cs="Calibri"/>
                <w:sz w:val="22"/>
                <w:szCs w:val="22"/>
              </w:rPr>
              <w:t xml:space="preserve">Policies and Procedures </w:t>
            </w:r>
          </w:p>
        </w:tc>
      </w:tr>
      <w:tr w:rsidR="00CA605A" w14:paraId="07327E0A"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CAB34" w14:textId="77777777" w:rsidR="00CA605A" w:rsidRDefault="00C17219">
            <w:r>
              <w:rPr>
                <w:rFonts w:ascii="Calibri" w:hAnsi="Calibri" w:cs="Calibri"/>
                <w:sz w:val="22"/>
                <w:szCs w:val="22"/>
              </w:rPr>
              <w:t xml:space="preserve">Statement of Policy – In any State where </w:t>
            </w:r>
            <w:r>
              <w:rPr>
                <w:rFonts w:ascii="Calibri" w:hAnsi="Calibri" w:cs="Calibri"/>
                <w:sz w:val="22"/>
                <w:szCs w:val="22"/>
              </w:rPr>
              <w:t>compulsory residency requirements or other requirements, in laws, regulations, practices, or policies may act as a barrier to the identification of, or the enrollment, attendance, or success in school of homeless children and youths, the SEA and LEAs in th</w:t>
            </w:r>
            <w:r>
              <w:rPr>
                <w:rFonts w:ascii="Calibri" w:hAnsi="Calibri" w:cs="Calibri"/>
                <w:sz w:val="22"/>
                <w:szCs w:val="22"/>
              </w:rPr>
              <w:t xml:space="preserve">e State will review and undertake steps to revise such laws, regulations, practices, or policies to ensure that homeless children and youths are afforded the same free, appropriate public education as provided to other children and youths. [42 U.S.C. </w:t>
            </w:r>
            <w:r>
              <w:rPr>
                <w:rFonts w:ascii="Calibri" w:hAnsi="Calibri" w:cs="Calibri"/>
                <w:caps/>
                <w:sz w:val="22"/>
                <w:szCs w:val="22"/>
              </w:rPr>
              <w:t>§</w:t>
            </w:r>
            <w:r>
              <w:rPr>
                <w:rFonts w:ascii="Calibri" w:hAnsi="Calibri" w:cs="Calibri"/>
                <w:sz w:val="22"/>
                <w:szCs w:val="22"/>
              </w:rPr>
              <w:t xml:space="preserve"> 114</w:t>
            </w:r>
            <w:r>
              <w:rPr>
                <w:rFonts w:ascii="Calibri" w:hAnsi="Calibri" w:cs="Calibri"/>
                <w:sz w:val="22"/>
                <w:szCs w:val="22"/>
              </w:rPr>
              <w:t>31(2)]</w:t>
            </w:r>
          </w:p>
          <w:p w14:paraId="0DB0ABAF" w14:textId="77777777" w:rsidR="00CA605A" w:rsidRDefault="00CA605A">
            <w:pPr>
              <w:rPr>
                <w:rFonts w:ascii="Calibri" w:hAnsi="Calibri" w:cs="Calibri"/>
              </w:rPr>
            </w:pPr>
          </w:p>
          <w:p w14:paraId="4DB70F1F" w14:textId="77777777" w:rsidR="00CA605A" w:rsidRDefault="00C17219">
            <w:r>
              <w:rPr>
                <w:rFonts w:ascii="Calibri" w:hAnsi="Calibri" w:cs="Calibri"/>
                <w:color w:val="000000"/>
                <w:sz w:val="22"/>
                <w:szCs w:val="22"/>
              </w:rPr>
              <w:t xml:space="preserve">State Plan Requirements – Must include procedures </w:t>
            </w:r>
          </w:p>
          <w:p w14:paraId="02CBFB19"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 xml:space="preserve">to identify homeless children and youth and assess their </w:t>
            </w:r>
            <w:proofErr w:type="gramStart"/>
            <w:r>
              <w:rPr>
                <w:rFonts w:cs="Calibri"/>
                <w:color w:val="000000"/>
              </w:rPr>
              <w:t>needs;</w:t>
            </w:r>
            <w:proofErr w:type="gramEnd"/>
            <w:r>
              <w:rPr>
                <w:rFonts w:cs="Calibri"/>
                <w:color w:val="000000"/>
              </w:rPr>
              <w:t xml:space="preserve"> </w:t>
            </w:r>
          </w:p>
          <w:p w14:paraId="666C9199"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 xml:space="preserve">that ensure homeless children and youths are able to participate in Federal, State, or local nutrition </w:t>
            </w:r>
            <w:proofErr w:type="gramStart"/>
            <w:r>
              <w:rPr>
                <w:rFonts w:cs="Calibri"/>
                <w:color w:val="000000"/>
              </w:rPr>
              <w:t>programs;</w:t>
            </w:r>
            <w:proofErr w:type="gramEnd"/>
            <w:r>
              <w:rPr>
                <w:rFonts w:cs="Calibri"/>
                <w:color w:val="000000"/>
              </w:rPr>
              <w:t xml:space="preserve"> </w:t>
            </w:r>
          </w:p>
          <w:p w14:paraId="6E1A782B"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 xml:space="preserve">that ensure </w:t>
            </w:r>
            <w:r>
              <w:rPr>
                <w:rFonts w:cs="Calibri"/>
                <w:color w:val="000000"/>
              </w:rPr>
              <w:t xml:space="preserve">homeless children have access to public preschool </w:t>
            </w:r>
            <w:proofErr w:type="gramStart"/>
            <w:r>
              <w:rPr>
                <w:rFonts w:cs="Calibri"/>
                <w:color w:val="000000"/>
              </w:rPr>
              <w:t>programs;</w:t>
            </w:r>
            <w:proofErr w:type="gramEnd"/>
          </w:p>
          <w:p w14:paraId="0880F572"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that ensure youths separated from public school are accorded equal access to appropriate education and support services and do not face barriers to receiving appropriate credit for full or partial</w:t>
            </w:r>
            <w:r>
              <w:rPr>
                <w:rFonts w:cs="Calibri"/>
                <w:color w:val="000000"/>
              </w:rPr>
              <w:t xml:space="preserve"> coursework satisfactorily completed while attending a prior </w:t>
            </w:r>
            <w:proofErr w:type="gramStart"/>
            <w:r>
              <w:rPr>
                <w:rFonts w:cs="Calibri"/>
                <w:color w:val="000000"/>
              </w:rPr>
              <w:t>school;</w:t>
            </w:r>
            <w:proofErr w:type="gramEnd"/>
          </w:p>
          <w:p w14:paraId="5654D893"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 xml:space="preserve">that ensure homeless children and youth who meet relevant eligibility criteria do not face barriers to accessing academic and extracurricular </w:t>
            </w:r>
          </w:p>
          <w:p w14:paraId="10056828" w14:textId="77777777" w:rsidR="00CA605A" w:rsidRDefault="00C17219">
            <w:pPr>
              <w:pStyle w:val="ListParagraph"/>
              <w:numPr>
                <w:ilvl w:val="0"/>
                <w:numId w:val="2"/>
              </w:numPr>
              <w:spacing w:after="0" w:line="240" w:lineRule="auto"/>
              <w:ind w:left="270" w:hanging="270"/>
              <w:rPr>
                <w:rFonts w:cs="Calibri"/>
                <w:color w:val="000000"/>
              </w:rPr>
            </w:pPr>
            <w:r>
              <w:rPr>
                <w:rFonts w:cs="Calibri"/>
                <w:color w:val="000000"/>
              </w:rPr>
              <w:t xml:space="preserve">activities; including magnet school, summer </w:t>
            </w:r>
            <w:r>
              <w:rPr>
                <w:rFonts w:cs="Calibri"/>
                <w:color w:val="000000"/>
              </w:rPr>
              <w:t xml:space="preserve">school, career and technical education, advanced placement, online learning, and charter school programs; to remove barriers to the identification of homeless children and youths, and the enrollment and retention due to outstanding fees or fines, or </w:t>
            </w:r>
            <w:proofErr w:type="gramStart"/>
            <w:r>
              <w:rPr>
                <w:rFonts w:cs="Calibri"/>
                <w:color w:val="000000"/>
              </w:rPr>
              <w:t>absenc</w:t>
            </w:r>
            <w:r>
              <w:rPr>
                <w:rFonts w:cs="Calibri"/>
                <w:color w:val="000000"/>
              </w:rPr>
              <w:t>es;</w:t>
            </w:r>
            <w:proofErr w:type="gramEnd"/>
          </w:p>
          <w:p w14:paraId="3A797776" w14:textId="77777777" w:rsidR="00CA605A" w:rsidRDefault="00C17219">
            <w:pPr>
              <w:pStyle w:val="ListParagraph"/>
              <w:numPr>
                <w:ilvl w:val="0"/>
                <w:numId w:val="2"/>
              </w:numPr>
              <w:spacing w:after="0" w:line="240" w:lineRule="auto"/>
              <w:ind w:left="270" w:hanging="270"/>
            </w:pPr>
            <w:r>
              <w:rPr>
                <w:rFonts w:cs="Calibri"/>
                <w:color w:val="000000"/>
              </w:rPr>
              <w:t xml:space="preserve">that ensure transportation is provided at the request of a parent or guardian (or in the case of an unaccompanied youth, the liaison) to and from the school of origin. </w:t>
            </w:r>
            <w:r>
              <w:rPr>
                <w:rFonts w:eastAsia="Times New Roman" w:cs="Calibri"/>
                <w:color w:val="000000"/>
              </w:rPr>
              <w:t>[</w:t>
            </w:r>
            <w:r>
              <w:rPr>
                <w:rFonts w:cs="Calibri"/>
                <w:color w:val="000000"/>
              </w:rPr>
              <w:t xml:space="preserve">42 U.S.C. </w:t>
            </w:r>
            <w:r>
              <w:rPr>
                <w:rFonts w:cs="Calibri"/>
                <w:caps/>
                <w:color w:val="000000"/>
              </w:rPr>
              <w:t>§</w:t>
            </w:r>
            <w:r>
              <w:rPr>
                <w:rFonts w:cs="Calibri"/>
                <w:color w:val="000000"/>
              </w:rPr>
              <w:t xml:space="preserve"> 11432(g)(1)]</w:t>
            </w:r>
          </w:p>
          <w:p w14:paraId="60E8B4CB" w14:textId="77777777" w:rsidR="00CA605A" w:rsidRDefault="00CA605A">
            <w:pPr>
              <w:rPr>
                <w:rFonts w:ascii="Calibri" w:hAnsi="Calibri" w:cs="Calibri"/>
                <w:color w:val="000000"/>
              </w:rPr>
            </w:pPr>
          </w:p>
          <w:p w14:paraId="5A6CC229" w14:textId="77777777" w:rsidR="00CA605A" w:rsidRDefault="00C17219">
            <w:r>
              <w:rPr>
                <w:rFonts w:ascii="Calibri" w:hAnsi="Calibri" w:cs="Calibri"/>
                <w:color w:val="000000"/>
                <w:sz w:val="22"/>
                <w:szCs w:val="22"/>
              </w:rPr>
              <w:t>LEA Requirements – Privacy – Information about a homeless</w:t>
            </w:r>
            <w:r>
              <w:rPr>
                <w:rFonts w:ascii="Calibri" w:hAnsi="Calibri" w:cs="Calibri"/>
                <w:color w:val="000000"/>
                <w:sz w:val="22"/>
                <w:szCs w:val="22"/>
              </w:rPr>
              <w:t xml:space="preserve"> child’s or youth’s living situation shall be treated as a student educational record, and shall not be deemed to be directory information … </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(g)(3)(G)]</w:t>
            </w:r>
          </w:p>
          <w:p w14:paraId="196186BF" w14:textId="77777777" w:rsidR="00CA605A" w:rsidRDefault="00CA605A">
            <w:pPr>
              <w:rPr>
                <w:rFonts w:ascii="Calibri" w:hAnsi="Calibri" w:cs="Calibri"/>
                <w:color w:val="000000"/>
              </w:rPr>
            </w:pPr>
          </w:p>
          <w:p w14:paraId="4D7B1DC9" w14:textId="77777777" w:rsidR="00CA605A" w:rsidRDefault="00C17219">
            <w:r>
              <w:rPr>
                <w:rFonts w:ascii="Calibri" w:hAnsi="Calibri" w:cs="Calibri"/>
                <w:sz w:val="22"/>
                <w:szCs w:val="22"/>
              </w:rPr>
              <w:t xml:space="preserve">Review and Revisions – Each SEA and LEA …  (A) shall review and revise any </w:t>
            </w:r>
            <w:r>
              <w:rPr>
                <w:rFonts w:ascii="Calibri" w:hAnsi="Calibri" w:cs="Calibri"/>
                <w:sz w:val="22"/>
                <w:szCs w:val="22"/>
              </w:rPr>
              <w:t>policies that may act as barriers to the identification of homeless children and youths or the enrollment of homeless children and youths in schools selected under paragraph (3); ... consideration shall be given to issues concerning transportation, immuniz</w:t>
            </w:r>
            <w:r>
              <w:rPr>
                <w:rFonts w:ascii="Calibri" w:hAnsi="Calibri" w:cs="Calibri"/>
                <w:sz w:val="22"/>
                <w:szCs w:val="22"/>
              </w:rPr>
              <w:t xml:space="preserve">ation, residency, birth certificates, school records and other documentation, and guardianship; (C) special attention shall be given to ensuring the identification, enrollment, and attendance of homeless children and youths who are not currently attending </w:t>
            </w:r>
            <w:r>
              <w:rPr>
                <w:rFonts w:ascii="Calibri" w:hAnsi="Calibri" w:cs="Calibri"/>
                <w:sz w:val="22"/>
                <w:szCs w:val="22"/>
              </w:rPr>
              <w:t xml:space="preserve">school. [42 U.S.C. </w:t>
            </w:r>
            <w:r>
              <w:rPr>
                <w:rFonts w:ascii="Calibri" w:hAnsi="Calibri" w:cs="Calibri"/>
                <w:caps/>
                <w:sz w:val="22"/>
                <w:szCs w:val="22"/>
              </w:rPr>
              <w:t>§</w:t>
            </w:r>
            <w:r>
              <w:rPr>
                <w:rFonts w:ascii="Calibri" w:hAnsi="Calibri" w:cs="Calibri"/>
                <w:sz w:val="22"/>
                <w:szCs w:val="22"/>
              </w:rPr>
              <w:t xml:space="preserve"> 11432(g)(7)]</w:t>
            </w:r>
          </w:p>
        </w:tc>
      </w:tr>
      <w:tr w:rsidR="00CA605A" w14:paraId="51A74951" w14:textId="77777777">
        <w:tblPrEx>
          <w:tblCellMar>
            <w:top w:w="0" w:type="dxa"/>
            <w:bottom w:w="0" w:type="dxa"/>
          </w:tblCellMar>
        </w:tblPrEx>
        <w:tc>
          <w:tcPr>
            <w:tcW w:w="44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1A0D31" w14:textId="77777777" w:rsidR="00CA605A" w:rsidRDefault="00C17219">
            <w:pPr>
              <w:jc w:val="center"/>
            </w:pPr>
            <w:r>
              <w:rPr>
                <w:rFonts w:ascii="Calibri" w:hAnsi="Calibri" w:cs="Calibri"/>
                <w:sz w:val="22"/>
                <w:szCs w:val="22"/>
              </w:rPr>
              <w:lastRenderedPageBreak/>
              <w:t>Questions to Consider</w:t>
            </w:r>
          </w:p>
        </w:tc>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D78D62E" w14:textId="77777777" w:rsidR="00CA605A" w:rsidRDefault="00C17219">
            <w:pPr>
              <w:jc w:val="center"/>
            </w:pPr>
            <w:r>
              <w:rPr>
                <w:rFonts w:ascii="Calibri" w:hAnsi="Calibri" w:cs="Calibri"/>
                <w:sz w:val="22"/>
                <w:szCs w:val="22"/>
              </w:rPr>
              <w:t>What’s in Place</w:t>
            </w:r>
          </w:p>
        </w:tc>
        <w:tc>
          <w:tcPr>
            <w:tcW w:w="449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BDAA8F" w14:textId="77777777" w:rsidR="00CA605A" w:rsidRDefault="00C17219">
            <w:pPr>
              <w:jc w:val="center"/>
            </w:pPr>
            <w:r>
              <w:rPr>
                <w:rFonts w:ascii="Calibri" w:hAnsi="Calibri" w:cs="Calibri"/>
                <w:sz w:val="22"/>
                <w:szCs w:val="22"/>
              </w:rPr>
              <w:t>What’s Needed</w:t>
            </w:r>
          </w:p>
        </w:tc>
        <w:tc>
          <w:tcPr>
            <w:tcW w:w="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A44EF90" w14:textId="77777777" w:rsidR="00CA605A" w:rsidRDefault="00C17219">
            <w:pPr>
              <w:jc w:val="center"/>
            </w:pPr>
            <w:r>
              <w:rPr>
                <w:rFonts w:ascii="Calibri" w:hAnsi="Calibri" w:cs="Calibri"/>
                <w:sz w:val="22"/>
                <w:szCs w:val="22"/>
              </w:rPr>
              <w:t>Priority</w:t>
            </w:r>
          </w:p>
        </w:tc>
      </w:tr>
      <w:tr w:rsidR="00CA605A" w14:paraId="5E19EE80" w14:textId="77777777">
        <w:tblPrEx>
          <w:tblCellMar>
            <w:top w:w="0" w:type="dxa"/>
            <w:bottom w:w="0" w:type="dxa"/>
          </w:tblCellMar>
        </w:tblPrEx>
        <w:tc>
          <w:tcPr>
            <w:tcW w:w="4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98BF" w14:textId="77777777" w:rsidR="00CA605A" w:rsidRDefault="00C17219">
            <w:pPr>
              <w:numPr>
                <w:ilvl w:val="0"/>
                <w:numId w:val="1"/>
              </w:numPr>
              <w:suppressAutoHyphens w:val="0"/>
              <w:ind w:left="176" w:hanging="176"/>
            </w:pPr>
            <w:r>
              <w:rPr>
                <w:rFonts w:ascii="Calibri" w:hAnsi="Calibri" w:cs="Calibri"/>
                <w:sz w:val="22"/>
                <w:szCs w:val="22"/>
              </w:rPr>
              <w:t xml:space="preserve">What policies and procedures are in place for determining eligibility, enrolling homeless students, and connecting them to services in a timely way? </w:t>
            </w:r>
          </w:p>
          <w:p w14:paraId="40549594" w14:textId="77777777" w:rsidR="00CA605A" w:rsidRDefault="00C17219">
            <w:pPr>
              <w:numPr>
                <w:ilvl w:val="0"/>
                <w:numId w:val="1"/>
              </w:numPr>
              <w:suppressAutoHyphens w:val="0"/>
              <w:ind w:left="176" w:hanging="176"/>
            </w:pPr>
            <w:r>
              <w:rPr>
                <w:rFonts w:ascii="Calibri" w:hAnsi="Calibri" w:cs="Calibri"/>
                <w:sz w:val="22"/>
                <w:szCs w:val="22"/>
              </w:rPr>
              <w:t xml:space="preserve">How </w:t>
            </w:r>
            <w:r>
              <w:rPr>
                <w:rFonts w:ascii="Calibri" w:hAnsi="Calibri" w:cs="Calibri"/>
                <w:sz w:val="22"/>
                <w:szCs w:val="22"/>
              </w:rPr>
              <w:t xml:space="preserve">are schools routinely informed of these policies and procedures? </w:t>
            </w:r>
          </w:p>
          <w:p w14:paraId="07FB1F78" w14:textId="77777777" w:rsidR="00CA605A" w:rsidRDefault="00C17219">
            <w:pPr>
              <w:numPr>
                <w:ilvl w:val="0"/>
                <w:numId w:val="1"/>
              </w:numPr>
              <w:suppressAutoHyphens w:val="0"/>
              <w:ind w:left="176" w:hanging="176"/>
            </w:pPr>
            <w:r>
              <w:rPr>
                <w:rFonts w:ascii="Calibri" w:hAnsi="Calibri" w:cs="Calibri"/>
                <w:sz w:val="22"/>
                <w:szCs w:val="22"/>
              </w:rPr>
              <w:t>Do they follow them?</w:t>
            </w:r>
          </w:p>
          <w:p w14:paraId="47F2E3C2" w14:textId="77777777" w:rsidR="00CA605A" w:rsidRDefault="00C17219">
            <w:pPr>
              <w:numPr>
                <w:ilvl w:val="0"/>
                <w:numId w:val="1"/>
              </w:numPr>
              <w:suppressAutoHyphens w:val="0"/>
              <w:ind w:left="176" w:hanging="176"/>
            </w:pPr>
            <w:r>
              <w:rPr>
                <w:rFonts w:ascii="Calibri" w:hAnsi="Calibri" w:cs="Calibri"/>
                <w:sz w:val="22"/>
                <w:szCs w:val="22"/>
              </w:rPr>
              <w:t>What types of complaints regarding compliance issues or barriers to the school enrollment, attendance, and success of homeless students are received most frequently by t</w:t>
            </w:r>
            <w:r>
              <w:rPr>
                <w:rFonts w:ascii="Calibri" w:hAnsi="Calibri" w:cs="Calibri"/>
                <w:sz w:val="22"/>
                <w:szCs w:val="22"/>
              </w:rPr>
              <w:t>he PSU that should be addressed in policies?</w:t>
            </w:r>
          </w:p>
          <w:p w14:paraId="4C1866E9" w14:textId="77777777" w:rsidR="00CA605A" w:rsidRDefault="00C17219">
            <w:pPr>
              <w:numPr>
                <w:ilvl w:val="0"/>
                <w:numId w:val="1"/>
              </w:numPr>
              <w:suppressAutoHyphens w:val="0"/>
              <w:ind w:left="176" w:hanging="176"/>
            </w:pPr>
            <w:r>
              <w:rPr>
                <w:rFonts w:ascii="Calibri" w:hAnsi="Calibri" w:cs="Calibri"/>
                <w:sz w:val="22"/>
                <w:szCs w:val="22"/>
              </w:rPr>
              <w:t>What specific policies and procedures are in place specific for unaccompanied homeless youth regarding consent, enrollment without a legal guardian, and other issues?</w:t>
            </w:r>
          </w:p>
          <w:p w14:paraId="5F30E5E3" w14:textId="77777777" w:rsidR="00CA605A" w:rsidRDefault="00C17219">
            <w:pPr>
              <w:numPr>
                <w:ilvl w:val="0"/>
                <w:numId w:val="1"/>
              </w:numPr>
              <w:suppressAutoHyphens w:val="0"/>
              <w:ind w:left="176" w:hanging="176"/>
            </w:pPr>
            <w:r>
              <w:rPr>
                <w:rFonts w:ascii="Calibri" w:hAnsi="Calibri" w:cs="Calibri"/>
                <w:sz w:val="22"/>
                <w:szCs w:val="22"/>
              </w:rPr>
              <w:t>What policies and procedures ensure the priv</w:t>
            </w:r>
            <w:r>
              <w:rPr>
                <w:rFonts w:ascii="Calibri" w:hAnsi="Calibri" w:cs="Calibri"/>
                <w:sz w:val="22"/>
                <w:szCs w:val="22"/>
              </w:rPr>
              <w:t>acy of the living situations of homeless children and youth?</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2F38" w14:textId="77777777" w:rsidR="00CA605A" w:rsidRDefault="00CA605A">
            <w:pPr>
              <w:jc w:val="both"/>
              <w:rPr>
                <w:rFonts w:ascii="Calibri" w:hAnsi="Calibri" w:cs="Calibri"/>
                <w:u w:val="single"/>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7DEB" w14:textId="77777777" w:rsidR="00CA605A" w:rsidRDefault="00CA605A">
            <w:pPr>
              <w:jc w:val="both"/>
              <w:rPr>
                <w:rFonts w:ascii="Calibri" w:hAnsi="Calibri" w:cs="Calibri"/>
                <w:u w:val="singl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B5C89" w14:textId="77777777" w:rsidR="00CA605A" w:rsidRDefault="00CA605A">
            <w:pPr>
              <w:jc w:val="both"/>
              <w:rPr>
                <w:rFonts w:ascii="Calibri" w:hAnsi="Calibri" w:cs="Calibri"/>
                <w:u w:val="single"/>
              </w:rPr>
            </w:pPr>
          </w:p>
        </w:tc>
      </w:tr>
    </w:tbl>
    <w:p w14:paraId="23DF92B9"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510"/>
        <w:gridCol w:w="4490"/>
        <w:gridCol w:w="4491"/>
        <w:gridCol w:w="899"/>
      </w:tblGrid>
      <w:tr w:rsidR="00CA605A" w14:paraId="214E7C72"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0C7E1A" w14:textId="77777777" w:rsidR="00CA605A" w:rsidRDefault="00C17219">
            <w:pPr>
              <w:jc w:val="center"/>
            </w:pPr>
            <w:r>
              <w:rPr>
                <w:rFonts w:ascii="Calibri" w:hAnsi="Calibri" w:cs="Calibri"/>
                <w:sz w:val="22"/>
                <w:szCs w:val="22"/>
              </w:rPr>
              <w:t>Dispute Resolution</w:t>
            </w:r>
          </w:p>
        </w:tc>
      </w:tr>
      <w:tr w:rsidR="00CA605A" w14:paraId="44B29DEE"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8E273" w14:textId="77777777" w:rsidR="00CA605A" w:rsidRDefault="00C17219">
            <w:r>
              <w:rPr>
                <w:rFonts w:ascii="Calibri" w:hAnsi="Calibri" w:cs="Calibri"/>
                <w:color w:val="000000"/>
                <w:sz w:val="22"/>
                <w:szCs w:val="22"/>
              </w:rPr>
              <w:t xml:space="preserve">State Plan – Must include a description of procedures for the prompt resolution of disputes regarding the educational placement of homeless children and youths. [42 </w:t>
            </w:r>
            <w:r>
              <w:rPr>
                <w:rFonts w:ascii="Calibri" w:hAnsi="Calibri" w:cs="Calibri"/>
                <w:color w:val="000000"/>
                <w:sz w:val="22"/>
                <w:szCs w:val="22"/>
              </w:rPr>
              <w:t xml:space="preserve">U.S.C. </w:t>
            </w:r>
            <w:r>
              <w:rPr>
                <w:rFonts w:ascii="Calibri" w:hAnsi="Calibri" w:cs="Calibri"/>
                <w:caps/>
                <w:color w:val="000000"/>
                <w:sz w:val="22"/>
                <w:szCs w:val="22"/>
              </w:rPr>
              <w:t>§</w:t>
            </w:r>
            <w:r>
              <w:rPr>
                <w:rFonts w:ascii="Calibri" w:hAnsi="Calibri" w:cs="Calibri"/>
                <w:color w:val="000000"/>
                <w:sz w:val="22"/>
                <w:szCs w:val="22"/>
              </w:rPr>
              <w:t xml:space="preserve"> 11432(g)(1)(C)]</w:t>
            </w:r>
          </w:p>
          <w:p w14:paraId="7EE44917" w14:textId="77777777" w:rsidR="00CA605A" w:rsidRDefault="00CA605A">
            <w:pPr>
              <w:rPr>
                <w:rFonts w:ascii="Calibri" w:hAnsi="Calibri" w:cs="Calibri"/>
                <w:color w:val="000000"/>
              </w:rPr>
            </w:pPr>
          </w:p>
          <w:p w14:paraId="16D4E61A" w14:textId="77777777" w:rsidR="00CA605A" w:rsidRDefault="00C17219">
            <w:r>
              <w:rPr>
                <w:rFonts w:ascii="Calibri" w:hAnsi="Calibri" w:cs="Calibri"/>
                <w:color w:val="000000"/>
                <w:sz w:val="22"/>
                <w:szCs w:val="22"/>
              </w:rPr>
              <w:t>LEA Requirements – If a dispute arises over eligibility, or school selection or enrollment in a school – (i) the child or youth shall be immediately enrolled in the school in which enrollment is sought, pending the final resolutio</w:t>
            </w:r>
            <w:r>
              <w:rPr>
                <w:rFonts w:ascii="Calibri" w:hAnsi="Calibri" w:cs="Calibri"/>
                <w:color w:val="000000"/>
                <w:sz w:val="22"/>
                <w:szCs w:val="22"/>
              </w:rPr>
              <w:t>n of the dispute, including all available appeals; (ii) the parent or guardian of the child or youth or (in the case of an unaccompanied youth) the youth shall be provided with a written explanation of any decisions related to school selection or enrollmen</w:t>
            </w:r>
            <w:r>
              <w:rPr>
                <w:rFonts w:ascii="Calibri" w:hAnsi="Calibri" w:cs="Calibri"/>
                <w:color w:val="000000"/>
                <w:sz w:val="22"/>
                <w:szCs w:val="22"/>
              </w:rPr>
              <w:t>t made by the school, the LEA, or the SEA involved, including the rights of the parent, guardian, or unaccompanied youth to appeal such decisions; (iii) the parent, guardian, or unaccompanied youth shall be referred to the LEA liaison designated under para</w:t>
            </w:r>
            <w:r>
              <w:rPr>
                <w:rFonts w:ascii="Calibri" w:hAnsi="Calibri" w:cs="Calibri"/>
                <w:color w:val="000000"/>
                <w:sz w:val="22"/>
                <w:szCs w:val="22"/>
              </w:rPr>
              <w:t xml:space="preserve">graph (1)(J)(ii), who shall carry out the dispute resolution process as described in paragraph (1)(C) as expeditiously as possible after receiving notice of the dispute, and (iv) in the case of an unaccompanied </w:t>
            </w:r>
            <w:r>
              <w:rPr>
                <w:rFonts w:ascii="Calibri" w:hAnsi="Calibri" w:cs="Calibri"/>
                <w:color w:val="000000"/>
                <w:sz w:val="22"/>
                <w:szCs w:val="22"/>
              </w:rPr>
              <w:lastRenderedPageBreak/>
              <w:t>youth, the liaison shall ensure that the yout</w:t>
            </w:r>
            <w:r>
              <w:rPr>
                <w:rFonts w:ascii="Calibri" w:hAnsi="Calibri" w:cs="Calibri"/>
                <w:color w:val="000000"/>
                <w:sz w:val="22"/>
                <w:szCs w:val="22"/>
              </w:rPr>
              <w:t xml:space="preserve">h is immediately enrolled in the school in which the youth seeks enrollment pending resolution of such dispute. [42 U.S.C. </w:t>
            </w:r>
            <w:r>
              <w:rPr>
                <w:rFonts w:ascii="Calibri" w:hAnsi="Calibri" w:cs="Calibri"/>
                <w:caps/>
                <w:color w:val="000000"/>
                <w:sz w:val="22"/>
                <w:szCs w:val="22"/>
              </w:rPr>
              <w:t>§</w:t>
            </w:r>
            <w:r>
              <w:rPr>
                <w:rFonts w:ascii="Calibri" w:hAnsi="Calibri" w:cs="Calibri"/>
                <w:color w:val="000000"/>
                <w:sz w:val="22"/>
                <w:szCs w:val="22"/>
              </w:rPr>
              <w:t xml:space="preserve"> 11432(g)(3)(E)]</w:t>
            </w:r>
          </w:p>
          <w:p w14:paraId="008C38E8" w14:textId="77777777" w:rsidR="00CA605A" w:rsidRDefault="00CA605A">
            <w:pPr>
              <w:rPr>
                <w:rFonts w:ascii="Calibri" w:hAnsi="Calibri" w:cs="Calibri"/>
                <w:color w:val="000000"/>
              </w:rPr>
            </w:pPr>
          </w:p>
          <w:p w14:paraId="1E6FDE5F" w14:textId="77777777" w:rsidR="00CA605A" w:rsidRDefault="00C17219">
            <w:r>
              <w:rPr>
                <w:rFonts w:ascii="Calibri" w:hAnsi="Calibri" w:cs="Calibri"/>
                <w:color w:val="000000"/>
                <w:sz w:val="22"/>
                <w:szCs w:val="22"/>
              </w:rPr>
              <w:t xml:space="preserve">LEA Liaison Duties – Must ensure that … enrollment disputes are mediated in accordance with paragraph </w:t>
            </w:r>
            <w:r>
              <w:rPr>
                <w:rFonts w:ascii="Calibri" w:hAnsi="Calibri" w:cs="Calibri"/>
                <w:color w:val="000000"/>
                <w:sz w:val="22"/>
                <w:szCs w:val="22"/>
              </w:rPr>
              <w:t xml:space="preserve">(3)(E). </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(g)(6)(A)(vii)]</w:t>
            </w:r>
          </w:p>
        </w:tc>
      </w:tr>
      <w:tr w:rsidR="00CA605A" w14:paraId="7DEF4B59" w14:textId="77777777">
        <w:tblPrEx>
          <w:tblCellMar>
            <w:top w:w="0" w:type="dxa"/>
            <w:bottom w:w="0" w:type="dxa"/>
          </w:tblCellMar>
        </w:tblPrEx>
        <w:tc>
          <w:tcPr>
            <w:tcW w:w="45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3619A61" w14:textId="77777777" w:rsidR="00CA605A" w:rsidRDefault="00C17219">
            <w:pPr>
              <w:jc w:val="center"/>
            </w:pPr>
            <w:r>
              <w:rPr>
                <w:rFonts w:ascii="Calibri" w:hAnsi="Calibri" w:cs="Calibri"/>
                <w:sz w:val="22"/>
                <w:szCs w:val="22"/>
              </w:rPr>
              <w:lastRenderedPageBreak/>
              <w:t>Questions to Consider</w:t>
            </w:r>
          </w:p>
        </w:tc>
        <w:tc>
          <w:tcPr>
            <w:tcW w:w="44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26C2E0B" w14:textId="77777777" w:rsidR="00CA605A" w:rsidRDefault="00C17219">
            <w:pPr>
              <w:jc w:val="center"/>
            </w:pPr>
            <w:r>
              <w:rPr>
                <w:rFonts w:ascii="Calibri" w:hAnsi="Calibri" w:cs="Calibri"/>
                <w:sz w:val="22"/>
                <w:szCs w:val="22"/>
              </w:rPr>
              <w:t>What’s in Place</w:t>
            </w:r>
          </w:p>
        </w:tc>
        <w:tc>
          <w:tcPr>
            <w:tcW w:w="44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B2F1551" w14:textId="77777777" w:rsidR="00CA605A" w:rsidRDefault="00C17219">
            <w:pPr>
              <w:jc w:val="center"/>
            </w:pPr>
            <w:r>
              <w:rPr>
                <w:rFonts w:ascii="Calibri" w:hAnsi="Calibri" w:cs="Calibri"/>
                <w:sz w:val="22"/>
                <w:szCs w:val="22"/>
              </w:rPr>
              <w:t>What’s Needed</w:t>
            </w:r>
          </w:p>
        </w:tc>
        <w:tc>
          <w:tcPr>
            <w:tcW w:w="8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8519C8B" w14:textId="77777777" w:rsidR="00CA605A" w:rsidRDefault="00C17219">
            <w:pPr>
              <w:jc w:val="center"/>
            </w:pPr>
            <w:r>
              <w:rPr>
                <w:rFonts w:ascii="Calibri" w:hAnsi="Calibri" w:cs="Calibri"/>
                <w:sz w:val="22"/>
                <w:szCs w:val="22"/>
              </w:rPr>
              <w:t>Priority</w:t>
            </w:r>
          </w:p>
        </w:tc>
      </w:tr>
      <w:tr w:rsidR="00CA605A" w14:paraId="67878CAE" w14:textId="77777777">
        <w:tblPrEx>
          <w:tblCellMar>
            <w:top w:w="0" w:type="dxa"/>
            <w:bottom w:w="0" w:type="dxa"/>
          </w:tblCellMar>
        </w:tblPrEx>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80C7" w14:textId="77777777" w:rsidR="00CA605A" w:rsidRDefault="00C17219">
            <w:pPr>
              <w:numPr>
                <w:ilvl w:val="0"/>
                <w:numId w:val="1"/>
              </w:numPr>
              <w:suppressAutoHyphens w:val="0"/>
              <w:ind w:left="180" w:hanging="180"/>
            </w:pPr>
            <w:r>
              <w:rPr>
                <w:rFonts w:ascii="Calibri" w:hAnsi="Calibri" w:cs="Calibri"/>
                <w:sz w:val="22"/>
                <w:szCs w:val="22"/>
              </w:rPr>
              <w:t xml:space="preserve">Does the PSU have a written McKinney-Vento dispute resolution policy? If so, does it align with the state McKinney-Vento dispute resolution </w:t>
            </w:r>
            <w:r>
              <w:rPr>
                <w:rFonts w:ascii="Calibri" w:hAnsi="Calibri" w:cs="Calibri"/>
                <w:sz w:val="22"/>
                <w:szCs w:val="22"/>
              </w:rPr>
              <w:t xml:space="preserve">policy? </w:t>
            </w:r>
          </w:p>
          <w:p w14:paraId="599B3E6A" w14:textId="77777777" w:rsidR="00CA605A" w:rsidRDefault="00C17219">
            <w:pPr>
              <w:pStyle w:val="ListParagraph"/>
              <w:numPr>
                <w:ilvl w:val="0"/>
                <w:numId w:val="1"/>
              </w:numPr>
              <w:suppressAutoHyphens/>
              <w:spacing w:after="0" w:line="240" w:lineRule="auto"/>
              <w:ind w:left="180" w:hanging="180"/>
              <w:textAlignment w:val="baseline"/>
            </w:pPr>
            <w:r>
              <w:rPr>
                <w:rFonts w:cs="Calibri"/>
              </w:rPr>
              <w:t xml:space="preserve">Do PSUs provide parents, guardians, or unaccompanied youth with written notice of a decision related to eligibility, school selection, or enrollment in a school and information on how they may initiate a dispute if they disagree?  </w:t>
            </w:r>
          </w:p>
          <w:p w14:paraId="33B64678" w14:textId="77777777" w:rsidR="00CA605A" w:rsidRDefault="00C17219">
            <w:pPr>
              <w:numPr>
                <w:ilvl w:val="0"/>
                <w:numId w:val="1"/>
              </w:numPr>
              <w:suppressAutoHyphens w:val="0"/>
              <w:ind w:left="180" w:hanging="180"/>
            </w:pPr>
            <w:r>
              <w:rPr>
                <w:rFonts w:ascii="Calibri" w:hAnsi="Calibri" w:cs="Calibri"/>
                <w:sz w:val="22"/>
                <w:szCs w:val="22"/>
              </w:rPr>
              <w:t xml:space="preserve">Are </w:t>
            </w:r>
            <w:r>
              <w:rPr>
                <w:rFonts w:ascii="Calibri" w:hAnsi="Calibri" w:cs="Calibri"/>
                <w:sz w:val="22"/>
                <w:szCs w:val="22"/>
              </w:rPr>
              <w:t>disputes carried out expeditiously and according to the SEA’s and PSU’s McKinney-Vento dispute policy?</w:t>
            </w:r>
          </w:p>
          <w:p w14:paraId="72BA3AE3" w14:textId="77777777" w:rsidR="00CA605A" w:rsidRDefault="00C17219">
            <w:pPr>
              <w:numPr>
                <w:ilvl w:val="0"/>
                <w:numId w:val="1"/>
              </w:numPr>
              <w:suppressAutoHyphens w:val="0"/>
              <w:ind w:left="180" w:hanging="180"/>
            </w:pPr>
            <w:r>
              <w:rPr>
                <w:rFonts w:ascii="Calibri" w:hAnsi="Calibri" w:cs="Calibri"/>
                <w:sz w:val="22"/>
                <w:szCs w:val="22"/>
              </w:rPr>
              <w:t>Are students enrolled in the school requested and provided all services, including transportation, during the dispute resolution process?</w:t>
            </w:r>
          </w:p>
          <w:p w14:paraId="6D7219BD" w14:textId="77777777" w:rsidR="00CA605A" w:rsidRDefault="00C17219">
            <w:pPr>
              <w:numPr>
                <w:ilvl w:val="0"/>
                <w:numId w:val="1"/>
              </w:numPr>
              <w:suppressAutoHyphens w:val="0"/>
              <w:ind w:left="180" w:hanging="180"/>
            </w:pPr>
            <w:r>
              <w:rPr>
                <w:rFonts w:ascii="Calibri" w:hAnsi="Calibri" w:cs="Calibri"/>
                <w:sz w:val="22"/>
                <w:szCs w:val="22"/>
              </w:rPr>
              <w:t>How many disput</w:t>
            </w:r>
            <w:r>
              <w:rPr>
                <w:rFonts w:ascii="Calibri" w:hAnsi="Calibri" w:cs="Calibri"/>
                <w:sz w:val="22"/>
                <w:szCs w:val="22"/>
              </w:rPr>
              <w:t xml:space="preserve">es have occurred over the past year? What were the areas of disagreement? </w:t>
            </w:r>
          </w:p>
          <w:p w14:paraId="4D524A7D" w14:textId="77777777" w:rsidR="00CA605A" w:rsidRDefault="00C17219">
            <w:pPr>
              <w:numPr>
                <w:ilvl w:val="0"/>
                <w:numId w:val="1"/>
              </w:numPr>
              <w:suppressAutoHyphens w:val="0"/>
              <w:ind w:left="180" w:hanging="180"/>
            </w:pPr>
            <w:r>
              <w:rPr>
                <w:rFonts w:ascii="Calibri" w:hAnsi="Calibri" w:cs="Calibri"/>
                <w:sz w:val="22"/>
                <w:szCs w:val="22"/>
              </w:rPr>
              <w:t xml:space="preserve">What could be done to avoid disputes?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8DBA" w14:textId="77777777" w:rsidR="00CA605A" w:rsidRDefault="00CA605A">
            <w:pPr>
              <w:jc w:val="both"/>
              <w:rPr>
                <w:rFonts w:ascii="Calibri" w:hAnsi="Calibri" w:cs="Calibri"/>
                <w:u w:val="single"/>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FD20" w14:textId="77777777" w:rsidR="00CA605A" w:rsidRDefault="00CA605A">
            <w:pPr>
              <w:jc w:val="both"/>
              <w:rPr>
                <w:rFonts w:ascii="Calibri" w:hAnsi="Calibri" w:cs="Calibri"/>
                <w:u w:val="single"/>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08553" w14:textId="77777777" w:rsidR="00CA605A" w:rsidRDefault="00CA605A">
            <w:pPr>
              <w:jc w:val="both"/>
              <w:rPr>
                <w:rFonts w:ascii="Calibri" w:hAnsi="Calibri" w:cs="Calibri"/>
                <w:u w:val="single"/>
              </w:rPr>
            </w:pPr>
          </w:p>
        </w:tc>
      </w:tr>
    </w:tbl>
    <w:p w14:paraId="562CCCA5"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87"/>
        <w:gridCol w:w="4478"/>
        <w:gridCol w:w="4479"/>
        <w:gridCol w:w="946"/>
      </w:tblGrid>
      <w:tr w:rsidR="00CA605A" w14:paraId="7E53DBD4"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FB3C331" w14:textId="77777777" w:rsidR="00CA605A" w:rsidRDefault="00C17219">
            <w:pPr>
              <w:jc w:val="center"/>
            </w:pPr>
            <w:r>
              <w:rPr>
                <w:rFonts w:ascii="Calibri" w:hAnsi="Calibri" w:cs="Calibri"/>
                <w:sz w:val="22"/>
                <w:szCs w:val="22"/>
              </w:rPr>
              <w:t>Identification</w:t>
            </w:r>
          </w:p>
        </w:tc>
      </w:tr>
      <w:tr w:rsidR="00CA605A" w14:paraId="1E110F06"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55A96" w14:textId="77777777" w:rsidR="00CA605A" w:rsidRDefault="00C17219">
            <w:r>
              <w:rPr>
                <w:rFonts w:ascii="Calibri" w:hAnsi="Calibri" w:cs="Calibri"/>
                <w:sz w:val="22"/>
                <w:szCs w:val="22"/>
              </w:rPr>
              <w:t xml:space="preserve">LEA Liaison Requirements – Liaisons must ensure that homeless children and youth are identified by school </w:t>
            </w:r>
            <w:r>
              <w:rPr>
                <w:rFonts w:ascii="Calibri" w:hAnsi="Calibri" w:cs="Calibri"/>
                <w:sz w:val="22"/>
                <w:szCs w:val="22"/>
              </w:rPr>
              <w:t xml:space="preserve">personnel through outreach and coordination activities with other entities and agencies.  [42 U.S.C. </w:t>
            </w:r>
            <w:r>
              <w:rPr>
                <w:rFonts w:ascii="Calibri" w:hAnsi="Calibri" w:cs="Calibri"/>
                <w:caps/>
                <w:sz w:val="22"/>
                <w:szCs w:val="22"/>
              </w:rPr>
              <w:t>§</w:t>
            </w:r>
            <w:r>
              <w:rPr>
                <w:rFonts w:ascii="Calibri" w:hAnsi="Calibri" w:cs="Calibri"/>
                <w:sz w:val="22"/>
                <w:szCs w:val="22"/>
              </w:rPr>
              <w:t xml:space="preserve"> 11432 (g)(6)(A)(i)]</w:t>
            </w:r>
          </w:p>
        </w:tc>
      </w:tr>
      <w:tr w:rsidR="00CA605A" w14:paraId="6B826636" w14:textId="77777777">
        <w:tblPrEx>
          <w:tblCellMar>
            <w:top w:w="0" w:type="dxa"/>
            <w:bottom w:w="0" w:type="dxa"/>
          </w:tblCellMar>
        </w:tblPrEx>
        <w:tc>
          <w:tcPr>
            <w:tcW w:w="44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F7A2DA1" w14:textId="77777777" w:rsidR="00CA605A" w:rsidRDefault="00C17219">
            <w:pPr>
              <w:jc w:val="center"/>
            </w:pPr>
            <w:r>
              <w:rPr>
                <w:rFonts w:ascii="Calibri" w:hAnsi="Calibri" w:cs="Calibri"/>
                <w:sz w:val="22"/>
                <w:szCs w:val="22"/>
              </w:rPr>
              <w:t>Questions to Consider</w:t>
            </w:r>
          </w:p>
        </w:tc>
        <w:tc>
          <w:tcPr>
            <w:tcW w:w="44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D3521CC" w14:textId="77777777" w:rsidR="00CA605A" w:rsidRDefault="00C17219">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A5E84AC"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7149418" w14:textId="77777777" w:rsidR="00CA605A" w:rsidRDefault="00C17219">
            <w:pPr>
              <w:jc w:val="center"/>
            </w:pPr>
            <w:r>
              <w:rPr>
                <w:rFonts w:ascii="Calibri" w:hAnsi="Calibri" w:cs="Calibri"/>
                <w:sz w:val="22"/>
                <w:szCs w:val="22"/>
              </w:rPr>
              <w:t>Priority</w:t>
            </w:r>
          </w:p>
        </w:tc>
      </w:tr>
      <w:tr w:rsidR="00CA605A" w14:paraId="14ED7D94" w14:textId="77777777">
        <w:tblPrEx>
          <w:tblCellMar>
            <w:top w:w="0" w:type="dxa"/>
            <w:bottom w:w="0" w:type="dxa"/>
          </w:tblCellMar>
        </w:tblPrEx>
        <w:tc>
          <w:tcPr>
            <w:tcW w:w="4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0B73" w14:textId="77777777" w:rsidR="00CA605A" w:rsidRDefault="00C17219">
            <w:pPr>
              <w:numPr>
                <w:ilvl w:val="0"/>
                <w:numId w:val="1"/>
              </w:numPr>
              <w:suppressAutoHyphens w:val="0"/>
              <w:ind w:left="176" w:hanging="176"/>
            </w:pPr>
            <w:r>
              <w:rPr>
                <w:rFonts w:ascii="Calibri" w:hAnsi="Calibri" w:cs="Calibri"/>
                <w:sz w:val="22"/>
                <w:szCs w:val="22"/>
              </w:rPr>
              <w:t xml:space="preserve">How many homeless children and youth are reported as enrolled in </w:t>
            </w:r>
            <w:r>
              <w:rPr>
                <w:rFonts w:ascii="Calibri" w:hAnsi="Calibri" w:cs="Calibri"/>
                <w:sz w:val="22"/>
                <w:szCs w:val="22"/>
              </w:rPr>
              <w:t xml:space="preserve">the PSU? Is this number consistent the level of poverty in the PSU and community? </w:t>
            </w:r>
          </w:p>
          <w:p w14:paraId="57FBE88F" w14:textId="77777777" w:rsidR="00CA605A" w:rsidRDefault="00C17219">
            <w:pPr>
              <w:numPr>
                <w:ilvl w:val="0"/>
                <w:numId w:val="1"/>
              </w:numPr>
              <w:suppressAutoHyphens w:val="0"/>
              <w:ind w:left="176" w:hanging="176"/>
            </w:pPr>
            <w:r>
              <w:rPr>
                <w:rFonts w:ascii="Calibri" w:hAnsi="Calibri" w:cs="Calibri"/>
                <w:sz w:val="22"/>
                <w:szCs w:val="22"/>
              </w:rPr>
              <w:lastRenderedPageBreak/>
              <w:t>Is it likely that there are homeless children and youth in your state who have not been identified and are not attending school?</w:t>
            </w:r>
          </w:p>
          <w:p w14:paraId="76158F1C" w14:textId="77777777" w:rsidR="00CA605A" w:rsidRDefault="00C17219">
            <w:pPr>
              <w:numPr>
                <w:ilvl w:val="0"/>
                <w:numId w:val="1"/>
              </w:numPr>
              <w:suppressAutoHyphens w:val="0"/>
              <w:ind w:left="176" w:hanging="176"/>
            </w:pPr>
            <w:r>
              <w:rPr>
                <w:rFonts w:ascii="Calibri" w:hAnsi="Calibri" w:cs="Calibri"/>
                <w:sz w:val="22"/>
                <w:szCs w:val="22"/>
              </w:rPr>
              <w:t>What kinds of outreach and coordination take</w:t>
            </w:r>
            <w:r>
              <w:rPr>
                <w:rFonts w:ascii="Calibri" w:hAnsi="Calibri" w:cs="Calibri"/>
                <w:sz w:val="22"/>
                <w:szCs w:val="22"/>
              </w:rPr>
              <w:t xml:space="preserve"> place to increase the identification of homeless children and youth in your community?</w:t>
            </w:r>
          </w:p>
          <w:p w14:paraId="34202B38" w14:textId="77777777" w:rsidR="00CA605A" w:rsidRDefault="00C17219">
            <w:pPr>
              <w:numPr>
                <w:ilvl w:val="0"/>
                <w:numId w:val="1"/>
              </w:numPr>
              <w:suppressAutoHyphens w:val="0"/>
              <w:ind w:left="176" w:hanging="176"/>
            </w:pPr>
            <w:r>
              <w:rPr>
                <w:rFonts w:ascii="Calibri" w:hAnsi="Calibri" w:cs="Calibri"/>
                <w:sz w:val="22"/>
                <w:szCs w:val="22"/>
              </w:rPr>
              <w:t>What efforts are in place to identify homeless youth who do not attend school?</w:t>
            </w:r>
          </w:p>
          <w:p w14:paraId="5126DB89" w14:textId="77777777" w:rsidR="00CA605A" w:rsidRDefault="00C17219">
            <w:pPr>
              <w:pStyle w:val="ListParagraph"/>
              <w:numPr>
                <w:ilvl w:val="0"/>
                <w:numId w:val="1"/>
              </w:numPr>
              <w:spacing w:after="0" w:line="240" w:lineRule="auto"/>
              <w:ind w:left="176" w:hanging="176"/>
              <w:rPr>
                <w:rFonts w:cs="Calibri"/>
              </w:rPr>
            </w:pPr>
            <w:r>
              <w:rPr>
                <w:rFonts w:cs="Calibri"/>
              </w:rPr>
              <w:t>Does the PSU utilize a residency form upon enrollment to identify students who may be hom</w:t>
            </w:r>
            <w:r>
              <w:rPr>
                <w:rFonts w:cs="Calibri"/>
              </w:rPr>
              <w:t>eless? Has this form been reviewed to ensure it does not create a barrier to enrollment?</w:t>
            </w:r>
          </w:p>
          <w:p w14:paraId="5AC0E897" w14:textId="77777777" w:rsidR="00CA605A" w:rsidRDefault="00C17219">
            <w:pPr>
              <w:pStyle w:val="ListParagraph"/>
              <w:numPr>
                <w:ilvl w:val="0"/>
                <w:numId w:val="1"/>
              </w:numPr>
              <w:spacing w:after="0" w:line="240" w:lineRule="auto"/>
              <w:ind w:left="176" w:hanging="176"/>
              <w:rPr>
                <w:rFonts w:cs="Calibri"/>
              </w:rPr>
            </w:pPr>
            <w:r>
              <w:rPr>
                <w:rFonts w:cs="Calibri"/>
              </w:rPr>
              <w:t>Are registrars and other school office staff familiar with the procedures for how to identify and determine eligibility for McKinney-Vento services?</w:t>
            </w:r>
          </w:p>
        </w:tc>
        <w:tc>
          <w:tcPr>
            <w:tcW w:w="4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7D02F" w14:textId="77777777" w:rsidR="00CA605A" w:rsidRDefault="00CA605A">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6110"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48F4" w14:textId="77777777" w:rsidR="00CA605A" w:rsidRDefault="00CA605A">
            <w:pPr>
              <w:jc w:val="both"/>
              <w:rPr>
                <w:rFonts w:ascii="Calibri" w:hAnsi="Calibri" w:cs="Calibri"/>
                <w:u w:val="single"/>
              </w:rPr>
            </w:pPr>
          </w:p>
        </w:tc>
      </w:tr>
    </w:tbl>
    <w:p w14:paraId="75F76570" w14:textId="77777777" w:rsidR="00CA605A" w:rsidRDefault="00CA605A">
      <w:pPr>
        <w:rPr>
          <w:rFonts w:ascii="Calibri" w:hAnsi="Calibri" w:cs="Calibri"/>
        </w:rPr>
      </w:pPr>
    </w:p>
    <w:tbl>
      <w:tblPr>
        <w:tblW w:w="14688" w:type="dxa"/>
        <w:tblCellMar>
          <w:left w:w="10" w:type="dxa"/>
          <w:right w:w="10" w:type="dxa"/>
        </w:tblCellMar>
        <w:tblLook w:val="04A0" w:firstRow="1" w:lastRow="0" w:firstColumn="1" w:lastColumn="0" w:noHBand="0" w:noVBand="1"/>
      </w:tblPr>
      <w:tblGrid>
        <w:gridCol w:w="4566"/>
        <w:gridCol w:w="4566"/>
        <w:gridCol w:w="4566"/>
        <w:gridCol w:w="990"/>
      </w:tblGrid>
      <w:tr w:rsidR="00CA605A" w14:paraId="7EE7C3F0"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FB6F40" w14:textId="77777777" w:rsidR="00CA605A" w:rsidRDefault="00C17219">
            <w:pPr>
              <w:jc w:val="center"/>
            </w:pPr>
            <w:r>
              <w:rPr>
                <w:rFonts w:ascii="Calibri" w:hAnsi="Calibri" w:cs="Calibri"/>
                <w:sz w:val="22"/>
                <w:szCs w:val="22"/>
              </w:rPr>
              <w:t>Enrollment</w:t>
            </w:r>
          </w:p>
        </w:tc>
      </w:tr>
      <w:tr w:rsidR="00CA605A" w14:paraId="6F423B6F"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4B84A" w14:textId="77777777" w:rsidR="00CA605A" w:rsidRDefault="00C17219">
            <w:r>
              <w:rPr>
                <w:rFonts w:ascii="Calibri" w:hAnsi="Calibri" w:cs="Calibri"/>
                <w:sz w:val="22"/>
                <w:szCs w:val="22"/>
              </w:rPr>
              <w:t xml:space="preserve">State Plan Requirements </w:t>
            </w:r>
            <w:proofErr w:type="gramStart"/>
            <w:r>
              <w:rPr>
                <w:rFonts w:ascii="Calibri" w:hAnsi="Calibri" w:cs="Calibri"/>
                <w:sz w:val="22"/>
                <w:szCs w:val="22"/>
              </w:rPr>
              <w:t xml:space="preserve">– </w:t>
            </w:r>
            <w:r>
              <w:rPr>
                <w:rFonts w:ascii="Calibri" w:hAnsi="Calibri" w:cs="Calibri"/>
                <w:i/>
                <w:sz w:val="22"/>
                <w:szCs w:val="22"/>
              </w:rPr>
              <w:t xml:space="preserve"> </w:t>
            </w:r>
            <w:r>
              <w:rPr>
                <w:rFonts w:ascii="Calibri" w:hAnsi="Calibri" w:cs="Calibri"/>
                <w:sz w:val="22"/>
                <w:szCs w:val="22"/>
              </w:rPr>
              <w:t>Must</w:t>
            </w:r>
            <w:proofErr w:type="gramEnd"/>
            <w:r>
              <w:rPr>
                <w:rFonts w:ascii="Calibri" w:hAnsi="Calibri" w:cs="Calibri"/>
                <w:sz w:val="22"/>
                <w:szCs w:val="22"/>
              </w:rPr>
              <w:t xml:space="preserve"> include strategies to address other problems with respect to the education of homeless children and youths, including problems resulting from enrollment delays that are caused by – (i)requirements of immunization</w:t>
            </w:r>
            <w:r>
              <w:rPr>
                <w:rFonts w:ascii="Calibri" w:hAnsi="Calibri" w:cs="Calibri"/>
                <w:sz w:val="22"/>
                <w:szCs w:val="22"/>
              </w:rPr>
              <w:t xml:space="preserve"> and other required health records; (ii) residency requirements; (iii) lack of birth certificates, school records, or other documentation; (iv) guardianship issues; or (v) uniform or dress code requirements</w:t>
            </w:r>
            <w:r>
              <w:rPr>
                <w:rFonts w:ascii="Calibri" w:hAnsi="Calibri" w:cs="Calibri"/>
                <w:sz w:val="20"/>
                <w:szCs w:val="20"/>
              </w:rPr>
              <w:t>;</w:t>
            </w:r>
          </w:p>
          <w:p w14:paraId="792EAA26" w14:textId="77777777" w:rsidR="00CA605A" w:rsidRDefault="00C17219">
            <w:pPr>
              <w:ind w:hanging="18"/>
            </w:pPr>
            <w:r>
              <w:rPr>
                <w:rFonts w:ascii="Calibri" w:hAnsi="Calibri" w:cs="Calibri"/>
                <w:sz w:val="22"/>
                <w:szCs w:val="22"/>
              </w:rPr>
              <w:t>must demonstrate that the SEA and LEAs in the St</w:t>
            </w:r>
            <w:r>
              <w:rPr>
                <w:rFonts w:ascii="Calibri" w:hAnsi="Calibri" w:cs="Calibri"/>
                <w:sz w:val="22"/>
                <w:szCs w:val="22"/>
              </w:rPr>
              <w:t>ate have developed, and shall review and revise, policies to remove barriers to the identification and enrollment of homeless children and youth, including barriers to the enrollment and retention of homeless children and youths in the State due to outstan</w:t>
            </w:r>
            <w:r>
              <w:rPr>
                <w:rFonts w:ascii="Calibri" w:hAnsi="Calibri" w:cs="Calibri"/>
                <w:sz w:val="22"/>
                <w:szCs w:val="22"/>
              </w:rPr>
              <w:t>ding fees or fines, or absences.</w:t>
            </w:r>
          </w:p>
          <w:p w14:paraId="0E4267A6" w14:textId="77777777" w:rsidR="00CA605A" w:rsidRDefault="00C17219">
            <w:pPr>
              <w:ind w:hanging="18"/>
            </w:pP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w:t>
            </w:r>
            <w:proofErr w:type="gramStart"/>
            <w:r>
              <w:rPr>
                <w:rFonts w:ascii="Calibri" w:hAnsi="Calibri" w:cs="Calibri"/>
                <w:sz w:val="22"/>
                <w:szCs w:val="22"/>
              </w:rPr>
              <w:t>1)(</w:t>
            </w:r>
            <w:proofErr w:type="gramEnd"/>
            <w:r>
              <w:rPr>
                <w:rFonts w:ascii="Calibri" w:hAnsi="Calibri" w:cs="Calibri"/>
                <w:sz w:val="22"/>
                <w:szCs w:val="22"/>
              </w:rPr>
              <w:t>H-I)]</w:t>
            </w:r>
          </w:p>
          <w:p w14:paraId="248EF7E4" w14:textId="77777777" w:rsidR="00CA605A" w:rsidRDefault="00CA605A">
            <w:pPr>
              <w:ind w:hanging="18"/>
              <w:rPr>
                <w:rFonts w:ascii="Calibri" w:hAnsi="Calibri" w:cs="Calibri"/>
              </w:rPr>
            </w:pPr>
          </w:p>
          <w:p w14:paraId="1BC89C3B" w14:textId="77777777" w:rsidR="00CA605A" w:rsidRDefault="00C17219">
            <w:pPr>
              <w:ind w:hanging="18"/>
            </w:pPr>
            <w:r>
              <w:rPr>
                <w:rFonts w:ascii="Calibri" w:hAnsi="Calibri" w:cs="Calibri"/>
                <w:sz w:val="22"/>
                <w:szCs w:val="22"/>
              </w:rPr>
              <w:t xml:space="preserve">LEA Requirements – Immediate enrollment – (i) The school selected in accordance with this paragraph shall immediately enroll the homeless child or youth, even if the child or youth – </w:t>
            </w:r>
          </w:p>
          <w:p w14:paraId="7A1E31F6" w14:textId="77777777" w:rsidR="00CA605A" w:rsidRDefault="00C17219">
            <w:pPr>
              <w:ind w:left="180"/>
            </w:pPr>
            <w:r>
              <w:rPr>
                <w:rFonts w:ascii="Calibri" w:hAnsi="Calibri" w:cs="Calibri"/>
                <w:sz w:val="22"/>
                <w:szCs w:val="22"/>
              </w:rPr>
              <w:t>(I) is</w:t>
            </w:r>
            <w:r>
              <w:rPr>
                <w:rFonts w:ascii="Calibri" w:hAnsi="Calibri" w:cs="Calibri"/>
                <w:sz w:val="22"/>
                <w:szCs w:val="22"/>
              </w:rPr>
              <w:t xml:space="preserve"> unable to produce records normally required for enrollment, such as previous academic records, records of immunization and other required health records, proof of residency, or other documentation; or (II) has missed application deadlines during any perio</w:t>
            </w:r>
            <w:r>
              <w:rPr>
                <w:rFonts w:ascii="Calibri" w:hAnsi="Calibri" w:cs="Calibri"/>
                <w:sz w:val="22"/>
                <w:szCs w:val="22"/>
              </w:rPr>
              <w:t xml:space="preserve">d of homelessness. </w:t>
            </w:r>
          </w:p>
          <w:p w14:paraId="736FA2D9" w14:textId="77777777" w:rsidR="00CA605A" w:rsidRDefault="00C17219">
            <w:r>
              <w:rPr>
                <w:rFonts w:ascii="Calibri" w:hAnsi="Calibri" w:cs="Calibri"/>
                <w:sz w:val="22"/>
                <w:szCs w:val="22"/>
              </w:rPr>
              <w:t>(ii) The enrolling school shall immediately contact the school last attended by the child or youth to obtain relevant academic and other records. (iii) If the child or youth needs to obtain immunizations or other required health records</w:t>
            </w:r>
            <w:r>
              <w:rPr>
                <w:rFonts w:ascii="Calibri" w:hAnsi="Calibri" w:cs="Calibri"/>
                <w:sz w:val="22"/>
                <w:szCs w:val="22"/>
              </w:rPr>
              <w:t>, the enrolling school shall immediately refer the parent or guardian of the child or youth or (in the case of an unaccompanied youth) the youth to the LEA liaison …, who shall assist in obtaining necessary immunizations or screenings, or immunization or o</w:t>
            </w:r>
            <w:r>
              <w:rPr>
                <w:rFonts w:ascii="Calibri" w:hAnsi="Calibri" w:cs="Calibri"/>
                <w:sz w:val="22"/>
                <w:szCs w:val="22"/>
              </w:rPr>
              <w:t xml:space="preserve">ther required health records in accordance with subparagraph D. </w:t>
            </w: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(g)(3)(C)]</w:t>
            </w:r>
          </w:p>
          <w:p w14:paraId="1CC76209" w14:textId="77777777" w:rsidR="00CA605A" w:rsidRDefault="00CA605A">
            <w:pPr>
              <w:ind w:hanging="18"/>
              <w:rPr>
                <w:rFonts w:ascii="Calibri" w:hAnsi="Calibri" w:cs="Calibri"/>
              </w:rPr>
            </w:pPr>
          </w:p>
          <w:p w14:paraId="2808A8D8" w14:textId="77777777" w:rsidR="00CA605A" w:rsidRDefault="00C17219">
            <w:pPr>
              <w:ind w:hanging="18"/>
            </w:pPr>
            <w:r>
              <w:rPr>
                <w:rFonts w:ascii="Calibri" w:hAnsi="Calibri" w:cs="Calibri"/>
                <w:sz w:val="22"/>
                <w:szCs w:val="22"/>
              </w:rPr>
              <w:lastRenderedPageBreak/>
              <w:t xml:space="preserve">LEA Requirements – Any record ordinarily kept by the school … regarding each homeless child, shall be maintained (i) so that the records involved are </w:t>
            </w:r>
            <w:r>
              <w:rPr>
                <w:rFonts w:ascii="Calibri" w:hAnsi="Calibri" w:cs="Calibri"/>
                <w:sz w:val="22"/>
                <w:szCs w:val="22"/>
              </w:rPr>
              <w:t xml:space="preserve">available, in a timely fashion, when a child or youth enters a new school or school district. </w:t>
            </w: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(g)(3)(D)]</w:t>
            </w:r>
          </w:p>
        </w:tc>
      </w:tr>
      <w:tr w:rsidR="00CA605A" w14:paraId="6AF2D56C"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AEF10C7" w14:textId="77777777" w:rsidR="00CA605A" w:rsidRDefault="00C17219">
            <w:pPr>
              <w:jc w:val="center"/>
            </w:pPr>
            <w:r>
              <w:rPr>
                <w:rFonts w:ascii="Calibri" w:hAnsi="Calibri" w:cs="Calibri"/>
                <w:sz w:val="22"/>
                <w:szCs w:val="22"/>
              </w:rPr>
              <w:lastRenderedPageBreak/>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637B16" w14:textId="77777777" w:rsidR="00CA605A" w:rsidRDefault="00C17219">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75B7D6" w14:textId="77777777" w:rsidR="00CA605A" w:rsidRDefault="00C17219">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61A5319" w14:textId="77777777" w:rsidR="00CA605A" w:rsidRDefault="00C17219">
            <w:pPr>
              <w:jc w:val="center"/>
            </w:pPr>
            <w:r>
              <w:rPr>
                <w:rFonts w:ascii="Calibri" w:hAnsi="Calibri" w:cs="Calibri"/>
                <w:sz w:val="22"/>
                <w:szCs w:val="22"/>
              </w:rPr>
              <w:t>Priority</w:t>
            </w:r>
          </w:p>
        </w:tc>
      </w:tr>
      <w:tr w:rsidR="00CA605A" w14:paraId="5491F038"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28D72" w14:textId="77777777" w:rsidR="00CA605A" w:rsidRDefault="00C17219">
            <w:pPr>
              <w:pStyle w:val="ListParagraph"/>
              <w:numPr>
                <w:ilvl w:val="0"/>
                <w:numId w:val="1"/>
              </w:numPr>
              <w:spacing w:after="0" w:line="240" w:lineRule="auto"/>
              <w:ind w:left="176" w:hanging="176"/>
              <w:rPr>
                <w:rFonts w:cs="Calibri"/>
              </w:rPr>
            </w:pPr>
            <w:r>
              <w:rPr>
                <w:rFonts w:cs="Calibri"/>
              </w:rPr>
              <w:t xml:space="preserve">Do all schools in the PSU enroll homeless students </w:t>
            </w:r>
            <w:r>
              <w:rPr>
                <w:rFonts w:cs="Calibri"/>
              </w:rPr>
              <w:t>immediately? When enrollment delays occur, what is the reason?</w:t>
            </w:r>
          </w:p>
          <w:p w14:paraId="7428EF9B" w14:textId="77777777" w:rsidR="00CA605A" w:rsidRDefault="00C17219">
            <w:pPr>
              <w:pStyle w:val="ListParagraph"/>
              <w:numPr>
                <w:ilvl w:val="0"/>
                <w:numId w:val="1"/>
              </w:numPr>
              <w:spacing w:after="0" w:line="240" w:lineRule="auto"/>
              <w:ind w:left="176" w:hanging="176"/>
              <w:rPr>
                <w:rFonts w:cs="Calibri"/>
              </w:rPr>
            </w:pPr>
            <w:r>
              <w:rPr>
                <w:rFonts w:cs="Calibri"/>
              </w:rPr>
              <w:t>How does the PSU remove barriers to enrollment due to lack of records typically required upon enrollment or due to missed deadlines during any period of homelessness?</w:t>
            </w:r>
          </w:p>
          <w:p w14:paraId="617CF90E" w14:textId="77777777" w:rsidR="00CA605A" w:rsidRDefault="00C17219">
            <w:pPr>
              <w:pStyle w:val="ListParagraph"/>
              <w:numPr>
                <w:ilvl w:val="0"/>
                <w:numId w:val="1"/>
              </w:numPr>
              <w:spacing w:after="0" w:line="240" w:lineRule="auto"/>
              <w:ind w:left="176" w:hanging="176"/>
              <w:rPr>
                <w:rFonts w:cs="Calibri"/>
              </w:rPr>
            </w:pPr>
            <w:r>
              <w:rPr>
                <w:rFonts w:cs="Calibri"/>
              </w:rPr>
              <w:t>Do homeless children and y</w:t>
            </w:r>
            <w:r>
              <w:rPr>
                <w:rFonts w:cs="Calibri"/>
              </w:rPr>
              <w:t>outh experience barriers to enrollment due to outstanding fines, fees, or absences?</w:t>
            </w:r>
          </w:p>
          <w:p w14:paraId="126B7B1C" w14:textId="77777777" w:rsidR="00CA605A" w:rsidRDefault="00C17219">
            <w:pPr>
              <w:pStyle w:val="ListParagraph"/>
              <w:numPr>
                <w:ilvl w:val="0"/>
                <w:numId w:val="1"/>
              </w:numPr>
              <w:spacing w:after="0" w:line="240" w:lineRule="auto"/>
              <w:ind w:left="176" w:hanging="176"/>
              <w:rPr>
                <w:rFonts w:cs="Calibri"/>
              </w:rPr>
            </w:pPr>
            <w:r>
              <w:rPr>
                <w:rFonts w:cs="Calibri"/>
              </w:rPr>
              <w:t>Do enrolling schools contact the school last attended by a child or youth to obtain relevant academic records?</w:t>
            </w:r>
          </w:p>
          <w:p w14:paraId="405E9FAA" w14:textId="77777777" w:rsidR="00CA605A" w:rsidRDefault="00C17219">
            <w:pPr>
              <w:pStyle w:val="ListParagraph"/>
              <w:numPr>
                <w:ilvl w:val="0"/>
                <w:numId w:val="1"/>
              </w:numPr>
              <w:spacing w:after="0" w:line="240" w:lineRule="auto"/>
              <w:ind w:left="176" w:hanging="176"/>
              <w:rPr>
                <w:rFonts w:cs="Calibri"/>
              </w:rPr>
            </w:pPr>
            <w:r>
              <w:rPr>
                <w:rFonts w:cs="Calibri"/>
              </w:rPr>
              <w:t>Does the PSU liaison assist in obtaining necessary immunizati</w:t>
            </w:r>
            <w:r>
              <w:rPr>
                <w:rFonts w:cs="Calibri"/>
              </w:rPr>
              <w:t>ons or screenings or immunization or other health records when needed?</w:t>
            </w:r>
          </w:p>
          <w:p w14:paraId="092002F8" w14:textId="77777777" w:rsidR="00CA605A" w:rsidRDefault="00C17219">
            <w:pPr>
              <w:pStyle w:val="ListParagraph"/>
              <w:numPr>
                <w:ilvl w:val="0"/>
                <w:numId w:val="1"/>
              </w:numPr>
              <w:spacing w:after="0" w:line="240" w:lineRule="auto"/>
              <w:ind w:left="176" w:hanging="176"/>
              <w:rPr>
                <w:rFonts w:cs="Calibri"/>
              </w:rPr>
            </w:pPr>
            <w:r>
              <w:rPr>
                <w:rFonts w:cs="Calibri"/>
              </w:rPr>
              <w:t xml:space="preserve">Are enrollment barriers specific to unaccompanied homeless youth, such as enrolling without a parent or guardian, eliminated? </w:t>
            </w:r>
          </w:p>
          <w:p w14:paraId="2C1E9F24" w14:textId="77777777" w:rsidR="00CA605A" w:rsidRDefault="00C17219">
            <w:pPr>
              <w:pStyle w:val="ListParagraph"/>
              <w:numPr>
                <w:ilvl w:val="0"/>
                <w:numId w:val="1"/>
              </w:numPr>
              <w:spacing w:after="0" w:line="240" w:lineRule="auto"/>
              <w:ind w:left="176" w:hanging="176"/>
              <w:rPr>
                <w:rFonts w:cs="Calibri"/>
              </w:rPr>
            </w:pPr>
            <w:r>
              <w:rPr>
                <w:rFonts w:cs="Calibri"/>
              </w:rPr>
              <w:t>Do schools make records available in a timely fashion to a</w:t>
            </w:r>
            <w:r>
              <w:rPr>
                <w:rFonts w:cs="Calibri"/>
              </w:rPr>
              <w:t xml:space="preserve"> new school in which a homeless child or youth enrolls?</w:t>
            </w:r>
          </w:p>
          <w:p w14:paraId="2DCBE0A7" w14:textId="77777777" w:rsidR="00CA605A" w:rsidRDefault="00C17219">
            <w:pPr>
              <w:pStyle w:val="ListParagraph"/>
              <w:numPr>
                <w:ilvl w:val="0"/>
                <w:numId w:val="1"/>
              </w:numPr>
              <w:spacing w:after="0" w:line="240" w:lineRule="auto"/>
              <w:ind w:left="176" w:hanging="176"/>
              <w:rPr>
                <w:rFonts w:cs="Calibri"/>
              </w:rPr>
            </w:pPr>
            <w:r>
              <w:rPr>
                <w:rFonts w:cs="Calibri"/>
              </w:rPr>
              <w:t>How many and what types of complaints do you receive regarding enrollment barriers for homeless children and youth?</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1F78" w14:textId="77777777" w:rsidR="00CA605A" w:rsidRDefault="00CA605A">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E5EF" w14:textId="77777777" w:rsidR="00CA605A" w:rsidRDefault="00CA605A">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C329" w14:textId="77777777" w:rsidR="00CA605A" w:rsidRDefault="00CA605A">
            <w:pPr>
              <w:jc w:val="both"/>
              <w:rPr>
                <w:rFonts w:ascii="Calibri" w:hAnsi="Calibri" w:cs="Calibri"/>
                <w:u w:val="single"/>
              </w:rPr>
            </w:pPr>
          </w:p>
        </w:tc>
      </w:tr>
    </w:tbl>
    <w:p w14:paraId="7DB9815C" w14:textId="77777777" w:rsidR="00CA605A" w:rsidRDefault="00CA605A">
      <w:pPr>
        <w:rPr>
          <w:rFonts w:ascii="Calibri" w:hAnsi="Calibri" w:cs="Calibri"/>
        </w:rPr>
      </w:pPr>
    </w:p>
    <w:tbl>
      <w:tblPr>
        <w:tblW w:w="14688" w:type="dxa"/>
        <w:tblCellMar>
          <w:left w:w="10" w:type="dxa"/>
          <w:right w:w="10" w:type="dxa"/>
        </w:tblCellMar>
        <w:tblLook w:val="04A0" w:firstRow="1" w:lastRow="0" w:firstColumn="1" w:lastColumn="0" w:noHBand="0" w:noVBand="1"/>
      </w:tblPr>
      <w:tblGrid>
        <w:gridCol w:w="4566"/>
        <w:gridCol w:w="4566"/>
        <w:gridCol w:w="4566"/>
        <w:gridCol w:w="990"/>
      </w:tblGrid>
      <w:tr w:rsidR="00CA605A" w14:paraId="593FA6EF"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0A4B1A3" w14:textId="77777777" w:rsidR="00CA605A" w:rsidRDefault="00C17219">
            <w:pPr>
              <w:jc w:val="center"/>
            </w:pPr>
            <w:r>
              <w:rPr>
                <w:rFonts w:ascii="Calibri" w:hAnsi="Calibri" w:cs="Calibri"/>
                <w:sz w:val="22"/>
                <w:szCs w:val="22"/>
              </w:rPr>
              <w:t>School Selection</w:t>
            </w:r>
          </w:p>
        </w:tc>
      </w:tr>
      <w:tr w:rsidR="00CA605A" w14:paraId="4A5354D0"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40E2A" w14:textId="77777777" w:rsidR="00CA605A" w:rsidRDefault="00C17219">
            <w:r>
              <w:rPr>
                <w:rFonts w:ascii="Calibri" w:hAnsi="Calibri" w:cs="Calibri"/>
                <w:sz w:val="22"/>
                <w:szCs w:val="22"/>
              </w:rPr>
              <w:t xml:space="preserve">LEA </w:t>
            </w:r>
            <w:proofErr w:type="gramStart"/>
            <w:r>
              <w:rPr>
                <w:rFonts w:ascii="Calibri" w:hAnsi="Calibri" w:cs="Calibri"/>
                <w:sz w:val="22"/>
                <w:szCs w:val="22"/>
              </w:rPr>
              <w:t>Requirements  -</w:t>
            </w:r>
            <w:proofErr w:type="gramEnd"/>
            <w:r>
              <w:rPr>
                <w:rFonts w:ascii="Calibri" w:hAnsi="Calibri" w:cs="Calibri"/>
                <w:sz w:val="22"/>
                <w:szCs w:val="22"/>
              </w:rPr>
              <w:t xml:space="preserve"> </w:t>
            </w:r>
          </w:p>
          <w:p w14:paraId="22D05E51" w14:textId="77777777" w:rsidR="00CA605A" w:rsidRDefault="00C17219">
            <w:pPr>
              <w:pStyle w:val="ListParagraph"/>
              <w:numPr>
                <w:ilvl w:val="0"/>
                <w:numId w:val="3"/>
              </w:numPr>
              <w:spacing w:after="0" w:line="240" w:lineRule="auto"/>
              <w:ind w:left="180" w:hanging="180"/>
            </w:pPr>
            <w:r>
              <w:rPr>
                <w:rFonts w:eastAsia="Times New Roman" w:cs="Calibri"/>
              </w:rPr>
              <w:t xml:space="preserve">The LEA serving each child or youth to </w:t>
            </w:r>
            <w:r>
              <w:rPr>
                <w:rFonts w:eastAsia="Times New Roman" w:cs="Calibri"/>
              </w:rPr>
              <w:t xml:space="preserve">be assisted under this subtitle shall, according to the child’s or youth’s best interest (i) continue the child’s or youth’s education in the school of origin for the duration of homelessness …; or (ii) enroll the child or youth in any public school that </w:t>
            </w:r>
            <w:proofErr w:type="spellStart"/>
            <w:r>
              <w:rPr>
                <w:rFonts w:eastAsia="Times New Roman" w:cs="Calibri"/>
              </w:rPr>
              <w:t>n</w:t>
            </w:r>
            <w:r>
              <w:rPr>
                <w:rFonts w:eastAsia="Times New Roman" w:cs="Calibri"/>
              </w:rPr>
              <w:t>onhomeless</w:t>
            </w:r>
            <w:proofErr w:type="spellEnd"/>
            <w:r>
              <w:rPr>
                <w:rFonts w:eastAsia="Times New Roman" w:cs="Calibri"/>
              </w:rPr>
              <w:t xml:space="preserve"> students who live in the attendance area in which the child or youth is actually living </w:t>
            </w:r>
            <w:proofErr w:type="gramStart"/>
            <w:r>
              <w:rPr>
                <w:rFonts w:eastAsia="Times New Roman" w:cs="Calibri"/>
              </w:rPr>
              <w:t>is are</w:t>
            </w:r>
            <w:proofErr w:type="gramEnd"/>
            <w:r>
              <w:rPr>
                <w:rFonts w:eastAsia="Times New Roman" w:cs="Calibri"/>
              </w:rPr>
              <w:t xml:space="preserve"> eligible to attend. </w:t>
            </w:r>
            <w:r>
              <w:rPr>
                <w:rFonts w:cs="Calibri"/>
              </w:rPr>
              <w:t xml:space="preserve">[42 U.S.C. </w:t>
            </w:r>
            <w:r>
              <w:rPr>
                <w:rFonts w:cs="Calibri"/>
                <w:caps/>
              </w:rPr>
              <w:t>§</w:t>
            </w:r>
            <w:r>
              <w:rPr>
                <w:rFonts w:cs="Calibri"/>
              </w:rPr>
              <w:t xml:space="preserve"> 11432 </w:t>
            </w:r>
            <w:r>
              <w:rPr>
                <w:rFonts w:eastAsia="Times New Roman" w:cs="Calibri"/>
              </w:rPr>
              <w:t>(g)(3)(A)]</w:t>
            </w:r>
          </w:p>
          <w:p w14:paraId="2EBF030C" w14:textId="77777777" w:rsidR="00CA605A" w:rsidRDefault="00C17219">
            <w:pPr>
              <w:pStyle w:val="ListParagraph"/>
              <w:numPr>
                <w:ilvl w:val="0"/>
                <w:numId w:val="3"/>
              </w:numPr>
              <w:spacing w:after="0" w:line="240" w:lineRule="auto"/>
              <w:ind w:left="180" w:hanging="180"/>
            </w:pPr>
            <w:r>
              <w:rPr>
                <w:rFonts w:eastAsia="Times New Roman" w:cs="Calibri"/>
              </w:rPr>
              <w:t xml:space="preserve">The term “school of origin” means the school that a child or youth attended when permanently housed </w:t>
            </w:r>
            <w:r>
              <w:rPr>
                <w:rFonts w:eastAsia="Times New Roman" w:cs="Calibri"/>
              </w:rPr>
              <w:t xml:space="preserve">or the school in which the child or youth was last enrolled, including a preschool. </w:t>
            </w:r>
            <w:r>
              <w:rPr>
                <w:rFonts w:cs="Calibri"/>
              </w:rPr>
              <w:t xml:space="preserve">[42 U.S.C. </w:t>
            </w:r>
            <w:r>
              <w:rPr>
                <w:rFonts w:cs="Calibri"/>
                <w:caps/>
              </w:rPr>
              <w:t>§</w:t>
            </w:r>
            <w:r>
              <w:rPr>
                <w:rFonts w:cs="Calibri"/>
              </w:rPr>
              <w:t xml:space="preserve"> 11432 </w:t>
            </w:r>
            <w:r>
              <w:rPr>
                <w:rFonts w:eastAsia="Times New Roman" w:cs="Calibri"/>
              </w:rPr>
              <w:t>(g)(3)(I)(i)]</w:t>
            </w:r>
          </w:p>
          <w:p w14:paraId="70E4B0FC" w14:textId="77777777" w:rsidR="00CA605A" w:rsidRDefault="00C17219">
            <w:pPr>
              <w:pStyle w:val="ListParagraph"/>
              <w:numPr>
                <w:ilvl w:val="0"/>
                <w:numId w:val="3"/>
              </w:numPr>
              <w:spacing w:after="0" w:line="240" w:lineRule="auto"/>
              <w:ind w:left="180" w:hanging="180"/>
            </w:pPr>
            <w:r>
              <w:rPr>
                <w:rFonts w:eastAsia="Times New Roman" w:cs="Calibri"/>
              </w:rPr>
              <w:lastRenderedPageBreak/>
              <w:t>When the child or youth completes the final grade level served by the school of origin, as described in clause (i), the term “school of ori</w:t>
            </w:r>
            <w:r>
              <w:rPr>
                <w:rFonts w:eastAsia="Times New Roman" w:cs="Calibri"/>
              </w:rPr>
              <w:t xml:space="preserve">gin” shall include the designated receiving school at the next grade level for all feeder schools. </w:t>
            </w:r>
            <w:r>
              <w:rPr>
                <w:rFonts w:cs="Calibri"/>
              </w:rPr>
              <w:t xml:space="preserve">[42 U.S.C. </w:t>
            </w:r>
            <w:r>
              <w:rPr>
                <w:rFonts w:cs="Calibri"/>
                <w:caps/>
              </w:rPr>
              <w:t>§</w:t>
            </w:r>
            <w:r>
              <w:rPr>
                <w:rFonts w:cs="Calibri"/>
              </w:rPr>
              <w:t xml:space="preserve"> 11432 </w:t>
            </w:r>
            <w:r>
              <w:rPr>
                <w:rFonts w:eastAsia="Times New Roman" w:cs="Calibri"/>
              </w:rPr>
              <w:t>(g)(3)(I)(ii)]</w:t>
            </w:r>
          </w:p>
          <w:p w14:paraId="10669448" w14:textId="77777777" w:rsidR="00CA605A" w:rsidRDefault="00C17219">
            <w:pPr>
              <w:pStyle w:val="ListParagraph"/>
              <w:numPr>
                <w:ilvl w:val="0"/>
                <w:numId w:val="3"/>
              </w:numPr>
              <w:spacing w:after="0" w:line="240" w:lineRule="auto"/>
              <w:ind w:left="180" w:hanging="180"/>
            </w:pPr>
            <w:r>
              <w:rPr>
                <w:rFonts w:eastAsia="Times New Roman" w:cs="Calibri"/>
              </w:rPr>
              <w:t>In determining the best interest of the child or youth under subparagraph (A), the LEA shall (i) presume that keeping the c</w:t>
            </w:r>
            <w:r>
              <w:rPr>
                <w:rFonts w:eastAsia="Times New Roman" w:cs="Calibri"/>
              </w:rPr>
              <w:t>hild or youth in the school of origin is in the child’s or youth’s best interest, except when doing so in contrary to the request of the child’s or youth’s parent or guardian, or (in the case of an unaccompanied youth) the youth; (ii) consider student-cent</w:t>
            </w:r>
            <w:r>
              <w:rPr>
                <w:rFonts w:eastAsia="Times New Roman" w:cs="Calibri"/>
              </w:rPr>
              <w:t>ered factors related to the child’s or youth’s best interest …; (iii) if, after conducting the best interest determination based on consideration of the presumption in clause (i) and the student-centered factors in clause (ii), the LEA determines that it i</w:t>
            </w:r>
            <w:r>
              <w:rPr>
                <w:rFonts w:eastAsia="Times New Roman" w:cs="Calibri"/>
              </w:rPr>
              <w:t>s not in the best child’s or youth’s best interest to attend the school of origin or the school requested by the parent or guardian, or (in the case of an unaccompanied youth) the youth, provide the child’s or youth’s parent or guardian or the unaccompanie</w:t>
            </w:r>
            <w:r>
              <w:rPr>
                <w:rFonts w:eastAsia="Times New Roman" w:cs="Calibri"/>
              </w:rPr>
              <w:t xml:space="preserve">d youth with a written explanation of the reasons for its determination, including information regarding the right to appeal. </w:t>
            </w:r>
            <w:r>
              <w:rPr>
                <w:rFonts w:cs="Calibri"/>
              </w:rPr>
              <w:t xml:space="preserve">[42 U.S.C. </w:t>
            </w:r>
            <w:r>
              <w:rPr>
                <w:rFonts w:cs="Calibri"/>
                <w:caps/>
              </w:rPr>
              <w:t>§</w:t>
            </w:r>
            <w:r>
              <w:rPr>
                <w:rFonts w:cs="Calibri"/>
              </w:rPr>
              <w:t xml:space="preserve"> 11432 </w:t>
            </w:r>
            <w:r>
              <w:rPr>
                <w:rFonts w:eastAsia="Times New Roman" w:cs="Calibri"/>
              </w:rPr>
              <w:t>(g)(3)(B)]</w:t>
            </w:r>
          </w:p>
        </w:tc>
      </w:tr>
      <w:tr w:rsidR="00CA605A" w14:paraId="634801EB"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9E9946A" w14:textId="77777777" w:rsidR="00CA605A" w:rsidRDefault="00C17219">
            <w:pPr>
              <w:jc w:val="center"/>
            </w:pPr>
            <w:r>
              <w:rPr>
                <w:rFonts w:ascii="Calibri" w:hAnsi="Calibri" w:cs="Calibri"/>
                <w:sz w:val="22"/>
                <w:szCs w:val="22"/>
              </w:rPr>
              <w:lastRenderedPageBreak/>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0EF9315" w14:textId="77777777" w:rsidR="00CA605A" w:rsidRDefault="00C17219">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1EA47BF" w14:textId="77777777" w:rsidR="00CA605A" w:rsidRDefault="00C17219">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CF504B" w14:textId="77777777" w:rsidR="00CA605A" w:rsidRDefault="00C17219">
            <w:pPr>
              <w:jc w:val="center"/>
            </w:pPr>
            <w:r>
              <w:rPr>
                <w:rFonts w:ascii="Calibri" w:hAnsi="Calibri" w:cs="Calibri"/>
                <w:sz w:val="22"/>
                <w:szCs w:val="22"/>
              </w:rPr>
              <w:t>Priority</w:t>
            </w:r>
          </w:p>
        </w:tc>
      </w:tr>
      <w:tr w:rsidR="00CA605A" w14:paraId="068A48AA"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88CF" w14:textId="77777777" w:rsidR="00CA605A" w:rsidRDefault="00C17219">
            <w:pPr>
              <w:numPr>
                <w:ilvl w:val="0"/>
                <w:numId w:val="1"/>
              </w:numPr>
              <w:ind w:left="176" w:hanging="176"/>
              <w:textAlignment w:val="baseline"/>
            </w:pPr>
            <w:r>
              <w:rPr>
                <w:rFonts w:ascii="Calibri" w:hAnsi="Calibri" w:cs="Calibri"/>
                <w:sz w:val="22"/>
                <w:szCs w:val="22"/>
              </w:rPr>
              <w:t xml:space="preserve">What is the average mobility rate </w:t>
            </w:r>
            <w:r>
              <w:rPr>
                <w:rFonts w:ascii="Calibri" w:hAnsi="Calibri" w:cs="Calibri"/>
                <w:sz w:val="22"/>
                <w:szCs w:val="22"/>
              </w:rPr>
              <w:t xml:space="preserve">of homeless students (number of school transfers in a year) in the PSU? How does this compare to the average mobility rate of </w:t>
            </w:r>
            <w:proofErr w:type="spellStart"/>
            <w:r>
              <w:rPr>
                <w:rFonts w:ascii="Calibri" w:hAnsi="Calibri" w:cs="Calibri"/>
                <w:sz w:val="22"/>
                <w:szCs w:val="22"/>
              </w:rPr>
              <w:t>nonhomeless</w:t>
            </w:r>
            <w:proofErr w:type="spellEnd"/>
            <w:r>
              <w:rPr>
                <w:rFonts w:ascii="Calibri" w:hAnsi="Calibri" w:cs="Calibri"/>
                <w:sz w:val="22"/>
                <w:szCs w:val="22"/>
              </w:rPr>
              <w:t xml:space="preserve"> students in the PSU?</w:t>
            </w:r>
          </w:p>
          <w:p w14:paraId="7D535160" w14:textId="77777777" w:rsidR="00CA605A" w:rsidRDefault="00C17219">
            <w:pPr>
              <w:numPr>
                <w:ilvl w:val="0"/>
                <w:numId w:val="1"/>
              </w:numPr>
              <w:ind w:left="176" w:hanging="176"/>
              <w:textAlignment w:val="baseline"/>
            </w:pPr>
            <w:r>
              <w:rPr>
                <w:rFonts w:ascii="Calibri" w:hAnsi="Calibri" w:cs="Calibri"/>
                <w:sz w:val="22"/>
                <w:szCs w:val="22"/>
              </w:rPr>
              <w:t>Does the PSU act on the presumption that remaining in the school of origin is in the homeless chi</w:t>
            </w:r>
            <w:r>
              <w:rPr>
                <w:rFonts w:ascii="Calibri" w:hAnsi="Calibri" w:cs="Calibri"/>
                <w:sz w:val="22"/>
                <w:szCs w:val="22"/>
              </w:rPr>
              <w:t>ld’s or youth’s best interest?</w:t>
            </w:r>
          </w:p>
          <w:p w14:paraId="0065CA76" w14:textId="77777777" w:rsidR="00CA605A" w:rsidRDefault="00C17219">
            <w:pPr>
              <w:numPr>
                <w:ilvl w:val="0"/>
                <w:numId w:val="1"/>
              </w:numPr>
              <w:ind w:left="176" w:hanging="176"/>
              <w:textAlignment w:val="baseline"/>
            </w:pPr>
            <w:r>
              <w:rPr>
                <w:rFonts w:ascii="Calibri" w:hAnsi="Calibri" w:cs="Calibri"/>
                <w:sz w:val="22"/>
                <w:szCs w:val="22"/>
              </w:rPr>
              <w:t>What are the procedures for determining best interest for school selection for homeless students?</w:t>
            </w:r>
          </w:p>
          <w:p w14:paraId="5C14CAA3" w14:textId="77777777" w:rsidR="00CA605A" w:rsidRDefault="00C17219">
            <w:pPr>
              <w:numPr>
                <w:ilvl w:val="0"/>
                <w:numId w:val="1"/>
              </w:numPr>
              <w:ind w:left="176" w:hanging="176"/>
              <w:textAlignment w:val="baseline"/>
            </w:pPr>
            <w:r>
              <w:rPr>
                <w:rFonts w:ascii="Calibri" w:hAnsi="Calibri" w:cs="Calibri"/>
                <w:sz w:val="22"/>
                <w:szCs w:val="22"/>
              </w:rPr>
              <w:t>Do young homeless children attending SEA-or PSU-preschools remain in their school of origin?</w:t>
            </w:r>
          </w:p>
          <w:p w14:paraId="24AEAAC8" w14:textId="77777777" w:rsidR="00CA605A" w:rsidRDefault="00C17219">
            <w:pPr>
              <w:numPr>
                <w:ilvl w:val="0"/>
                <w:numId w:val="1"/>
              </w:numPr>
              <w:ind w:left="176" w:hanging="176"/>
              <w:textAlignment w:val="baseline"/>
            </w:pPr>
            <w:r>
              <w:rPr>
                <w:rFonts w:ascii="Calibri" w:hAnsi="Calibri" w:cs="Calibri"/>
                <w:sz w:val="22"/>
                <w:szCs w:val="22"/>
              </w:rPr>
              <w:t>Are designated receiving schools f</w:t>
            </w:r>
            <w:r>
              <w:rPr>
                <w:rFonts w:ascii="Calibri" w:hAnsi="Calibri" w:cs="Calibri"/>
                <w:sz w:val="22"/>
                <w:szCs w:val="22"/>
              </w:rPr>
              <w:t xml:space="preserve">or feeder schools considered schools of origin for homeless students who complete the final grade level served by a school of origin? </w:t>
            </w:r>
          </w:p>
          <w:p w14:paraId="5BDA7B2B" w14:textId="77777777" w:rsidR="00CA605A" w:rsidRDefault="00C17219">
            <w:pPr>
              <w:numPr>
                <w:ilvl w:val="0"/>
                <w:numId w:val="1"/>
              </w:numPr>
              <w:ind w:left="176" w:hanging="176"/>
              <w:textAlignment w:val="baseline"/>
            </w:pPr>
            <w:r>
              <w:rPr>
                <w:rFonts w:ascii="Calibri" w:hAnsi="Calibri" w:cs="Calibri"/>
                <w:sz w:val="22"/>
                <w:szCs w:val="22"/>
              </w:rPr>
              <w:t>What calls and complaints do you receive indicating barriers to homeless students enrolling in either the school of origi</w:t>
            </w:r>
            <w:r>
              <w:rPr>
                <w:rFonts w:ascii="Calibri" w:hAnsi="Calibri" w:cs="Calibri"/>
                <w:sz w:val="22"/>
                <w:szCs w:val="22"/>
              </w:rPr>
              <w:t xml:space="preserve">n or the local attendance area school? </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0985" w14:textId="77777777" w:rsidR="00CA605A" w:rsidRDefault="00CA605A">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188C" w14:textId="77777777" w:rsidR="00CA605A" w:rsidRDefault="00CA605A">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758B" w14:textId="77777777" w:rsidR="00CA605A" w:rsidRDefault="00CA605A">
            <w:pPr>
              <w:jc w:val="both"/>
              <w:rPr>
                <w:rFonts w:ascii="Calibri" w:hAnsi="Calibri" w:cs="Calibri"/>
                <w:u w:val="single"/>
              </w:rPr>
            </w:pPr>
          </w:p>
        </w:tc>
      </w:tr>
    </w:tbl>
    <w:p w14:paraId="021267AC" w14:textId="77777777" w:rsidR="00CA605A" w:rsidRDefault="00CA605A">
      <w:pPr>
        <w:rPr>
          <w:rFonts w:ascii="Calibri" w:hAnsi="Calibri" w:cs="Calibri"/>
        </w:rPr>
      </w:pPr>
    </w:p>
    <w:p w14:paraId="171FD0A8" w14:textId="77777777" w:rsidR="00CA605A" w:rsidRDefault="00CA605A">
      <w:pPr>
        <w:rPr>
          <w:rFonts w:ascii="Calibri" w:hAnsi="Calibri" w:cs="Calibri"/>
        </w:rPr>
      </w:pPr>
    </w:p>
    <w:p w14:paraId="3A948617" w14:textId="77777777" w:rsidR="00CA605A" w:rsidRDefault="00CA605A">
      <w:pPr>
        <w:rPr>
          <w:rFonts w:ascii="Calibri" w:hAnsi="Calibri" w:cs="Calibri"/>
        </w:rPr>
      </w:pPr>
    </w:p>
    <w:p w14:paraId="6EE8EEA7" w14:textId="77777777" w:rsidR="00CA605A" w:rsidRDefault="00CA605A">
      <w:pPr>
        <w:rPr>
          <w:rFonts w:ascii="Calibri" w:hAnsi="Calibri" w:cs="Calibri"/>
        </w:rPr>
      </w:pPr>
    </w:p>
    <w:tbl>
      <w:tblPr>
        <w:tblW w:w="14688" w:type="dxa"/>
        <w:tblCellMar>
          <w:left w:w="10" w:type="dxa"/>
          <w:right w:w="10" w:type="dxa"/>
        </w:tblCellMar>
        <w:tblLook w:val="04A0" w:firstRow="1" w:lastRow="0" w:firstColumn="1" w:lastColumn="0" w:noHBand="0" w:noVBand="1"/>
      </w:tblPr>
      <w:tblGrid>
        <w:gridCol w:w="4566"/>
        <w:gridCol w:w="4566"/>
        <w:gridCol w:w="4566"/>
        <w:gridCol w:w="990"/>
      </w:tblGrid>
      <w:tr w:rsidR="00CA605A" w14:paraId="3A6A34F8"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91875C0" w14:textId="77777777" w:rsidR="00CA605A" w:rsidRDefault="00C17219">
            <w:pPr>
              <w:jc w:val="center"/>
            </w:pPr>
            <w:r>
              <w:rPr>
                <w:rFonts w:ascii="Calibri" w:hAnsi="Calibri" w:cs="Calibri"/>
                <w:sz w:val="22"/>
                <w:szCs w:val="22"/>
              </w:rPr>
              <w:lastRenderedPageBreak/>
              <w:t>Transportation</w:t>
            </w:r>
          </w:p>
        </w:tc>
      </w:tr>
      <w:tr w:rsidR="00CA605A" w14:paraId="18A6CF9F" w14:textId="77777777">
        <w:tblPrEx>
          <w:tblCellMar>
            <w:top w:w="0" w:type="dxa"/>
            <w:bottom w:w="0" w:type="dxa"/>
          </w:tblCellMar>
        </w:tblPrEx>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EEF6E" w14:textId="77777777" w:rsidR="00CA605A" w:rsidRDefault="00C17219">
            <w:r>
              <w:rPr>
                <w:rFonts w:ascii="Calibri" w:hAnsi="Calibri" w:cs="Calibri"/>
                <w:sz w:val="22"/>
                <w:szCs w:val="22"/>
              </w:rPr>
              <w:t xml:space="preserve">State Plan Requirements – Must provide assurances that - (iii) the State and the LEAs in the State will adopt policies and practices to ensure that transportation is provided, at the </w:t>
            </w:r>
            <w:r>
              <w:rPr>
                <w:rFonts w:ascii="Calibri" w:hAnsi="Calibri" w:cs="Calibri"/>
                <w:sz w:val="22"/>
                <w:szCs w:val="22"/>
              </w:rPr>
              <w:t xml:space="preserve">request of the parent or guardian (or in the case of an unaccompanied youth, the liaison), to and from the school of origin. [42 U.S.C. </w:t>
            </w:r>
            <w:r>
              <w:rPr>
                <w:rFonts w:ascii="Calibri" w:hAnsi="Calibri" w:cs="Calibri"/>
                <w:caps/>
                <w:sz w:val="22"/>
                <w:szCs w:val="22"/>
              </w:rPr>
              <w:t>§</w:t>
            </w:r>
            <w:r>
              <w:rPr>
                <w:rFonts w:ascii="Calibri" w:hAnsi="Calibri" w:cs="Calibri"/>
                <w:sz w:val="22"/>
                <w:szCs w:val="22"/>
              </w:rPr>
              <w:t xml:space="preserve"> 11432 (g)(1)(J)]</w:t>
            </w:r>
          </w:p>
          <w:p w14:paraId="7BB4008F" w14:textId="77777777" w:rsidR="00CA605A" w:rsidRDefault="00CA605A">
            <w:pPr>
              <w:rPr>
                <w:rFonts w:ascii="Calibri" w:hAnsi="Calibri" w:cs="Calibri"/>
              </w:rPr>
            </w:pPr>
          </w:p>
          <w:p w14:paraId="43867798" w14:textId="77777777" w:rsidR="00CA605A" w:rsidRDefault="00C17219">
            <w:r>
              <w:rPr>
                <w:rFonts w:ascii="Calibri" w:hAnsi="Calibri" w:cs="Calibri"/>
                <w:sz w:val="22"/>
                <w:szCs w:val="22"/>
              </w:rPr>
              <w:t>LEA Liaison Duties – Must ensure that … the parent or guardian of a homeless child or youth, and any</w:t>
            </w:r>
            <w:r>
              <w:rPr>
                <w:rFonts w:ascii="Calibri" w:hAnsi="Calibri" w:cs="Calibri"/>
                <w:sz w:val="22"/>
                <w:szCs w:val="22"/>
              </w:rPr>
              <w:t xml:space="preserve"> unaccompanied youth, is fully informed of all transportation services, including transportation to the school of origin, … and is assisted in accessing transportation to the school that is selected under paragraph (3)(A). [42 U.S.C. </w:t>
            </w:r>
            <w:r>
              <w:rPr>
                <w:rFonts w:ascii="Calibri" w:hAnsi="Calibri" w:cs="Calibri"/>
                <w:caps/>
                <w:sz w:val="22"/>
                <w:szCs w:val="22"/>
              </w:rPr>
              <w:t>§</w:t>
            </w:r>
            <w:r>
              <w:rPr>
                <w:rFonts w:ascii="Calibri" w:hAnsi="Calibri" w:cs="Calibri"/>
                <w:sz w:val="22"/>
                <w:szCs w:val="22"/>
              </w:rPr>
              <w:t xml:space="preserve"> 11432 (g)(6)(A)(viii</w:t>
            </w:r>
            <w:r>
              <w:rPr>
                <w:rFonts w:ascii="Calibri" w:hAnsi="Calibri" w:cs="Calibri"/>
                <w:sz w:val="22"/>
                <w:szCs w:val="22"/>
              </w:rPr>
              <w:t>)]</w:t>
            </w:r>
          </w:p>
        </w:tc>
      </w:tr>
      <w:tr w:rsidR="00CA605A" w14:paraId="2853506D"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7D297" w14:textId="77777777" w:rsidR="00CA605A" w:rsidRDefault="00C17219">
            <w:pPr>
              <w:jc w:val="center"/>
            </w:pPr>
            <w:r>
              <w:rPr>
                <w:rFonts w:ascii="Calibri" w:hAnsi="Calibri" w:cs="Calibri"/>
                <w:sz w:val="22"/>
                <w:szCs w:val="22"/>
              </w:rPr>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9D6BDCD" w14:textId="77777777" w:rsidR="00CA605A" w:rsidRDefault="00C17219">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3C3E3C" w14:textId="77777777" w:rsidR="00CA605A" w:rsidRDefault="00C17219">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2C58B2" w14:textId="77777777" w:rsidR="00CA605A" w:rsidRDefault="00C17219">
            <w:pPr>
              <w:jc w:val="center"/>
            </w:pPr>
            <w:r>
              <w:rPr>
                <w:rFonts w:ascii="Calibri" w:hAnsi="Calibri" w:cs="Calibri"/>
                <w:sz w:val="22"/>
                <w:szCs w:val="22"/>
              </w:rPr>
              <w:t>Priority</w:t>
            </w:r>
          </w:p>
        </w:tc>
      </w:tr>
      <w:tr w:rsidR="00CA605A" w14:paraId="117184E1" w14:textId="77777777">
        <w:tblPrEx>
          <w:tblCellMar>
            <w:top w:w="0" w:type="dxa"/>
            <w:bottom w:w="0" w:type="dxa"/>
          </w:tblCellMar>
        </w:tblPrEx>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1C13" w14:textId="77777777" w:rsidR="00CA605A" w:rsidRDefault="00C17219">
            <w:pPr>
              <w:pStyle w:val="ListParagraph"/>
              <w:numPr>
                <w:ilvl w:val="0"/>
                <w:numId w:val="1"/>
              </w:numPr>
              <w:spacing w:after="0" w:line="240" w:lineRule="auto"/>
              <w:ind w:left="176" w:hanging="176"/>
              <w:rPr>
                <w:rFonts w:cs="Calibri"/>
              </w:rPr>
            </w:pPr>
            <w:r>
              <w:rPr>
                <w:rFonts w:cs="Calibri"/>
              </w:rPr>
              <w:t>What in the average length of time for the PSU to arrange transportation for homeless children and youth?</w:t>
            </w:r>
          </w:p>
          <w:p w14:paraId="1FDEBA67" w14:textId="77777777" w:rsidR="00CA605A" w:rsidRDefault="00C17219">
            <w:pPr>
              <w:pStyle w:val="ListParagraph"/>
              <w:numPr>
                <w:ilvl w:val="0"/>
                <w:numId w:val="1"/>
              </w:numPr>
              <w:spacing w:after="0" w:line="240" w:lineRule="auto"/>
              <w:ind w:left="176" w:hanging="176"/>
              <w:rPr>
                <w:rFonts w:cs="Calibri"/>
              </w:rPr>
            </w:pPr>
            <w:r>
              <w:rPr>
                <w:rFonts w:cs="Calibri"/>
              </w:rPr>
              <w:t xml:space="preserve">Are transportation services arranged quickly so that attendance is not </w:t>
            </w:r>
            <w:r>
              <w:rPr>
                <w:rFonts w:cs="Calibri"/>
              </w:rPr>
              <w:t>impacted?</w:t>
            </w:r>
          </w:p>
          <w:p w14:paraId="3EA1CF6B" w14:textId="77777777" w:rsidR="00CA605A" w:rsidRDefault="00C17219">
            <w:pPr>
              <w:pStyle w:val="ListParagraph"/>
              <w:numPr>
                <w:ilvl w:val="0"/>
                <w:numId w:val="1"/>
              </w:numPr>
              <w:spacing w:after="0" w:line="240" w:lineRule="auto"/>
              <w:ind w:left="176" w:hanging="176"/>
              <w:rPr>
                <w:rFonts w:cs="Calibri"/>
              </w:rPr>
            </w:pPr>
            <w:r>
              <w:rPr>
                <w:rFonts w:cs="Calibri"/>
              </w:rPr>
              <w:t>Are preschool-aged children provided transportation to and from the school of origin?</w:t>
            </w:r>
          </w:p>
          <w:p w14:paraId="609F1915" w14:textId="77777777" w:rsidR="00CA605A" w:rsidRDefault="00C17219">
            <w:pPr>
              <w:pStyle w:val="ListParagraph"/>
              <w:numPr>
                <w:ilvl w:val="0"/>
                <w:numId w:val="1"/>
              </w:numPr>
              <w:spacing w:after="0" w:line="240" w:lineRule="auto"/>
              <w:ind w:left="176" w:hanging="176"/>
              <w:rPr>
                <w:rFonts w:cs="Calibri"/>
              </w:rPr>
            </w:pPr>
            <w:r>
              <w:rPr>
                <w:rFonts w:cs="Calibri"/>
              </w:rPr>
              <w:t>Do state or local pupil transportation policies allow for flexibility in determining the most efficient mode of transportation to and from the school of origin?</w:t>
            </w:r>
          </w:p>
          <w:p w14:paraId="529212F8" w14:textId="77777777" w:rsidR="00CA605A" w:rsidRDefault="00C17219">
            <w:pPr>
              <w:pStyle w:val="ListParagraph"/>
              <w:numPr>
                <w:ilvl w:val="0"/>
                <w:numId w:val="1"/>
              </w:numPr>
              <w:spacing w:after="0" w:line="240" w:lineRule="auto"/>
              <w:ind w:left="176" w:hanging="176"/>
              <w:rPr>
                <w:rFonts w:cs="Calibri"/>
              </w:rPr>
            </w:pPr>
            <w:r>
              <w:rPr>
                <w:rFonts w:cs="Calibri"/>
              </w:rPr>
              <w:t xml:space="preserve">Does the PSUs have formal or informal </w:t>
            </w:r>
            <w:proofErr w:type="spellStart"/>
            <w:r>
              <w:rPr>
                <w:rFonts w:cs="Calibri"/>
              </w:rPr>
              <w:t>interdistrict</w:t>
            </w:r>
            <w:proofErr w:type="spellEnd"/>
            <w:r>
              <w:rPr>
                <w:rFonts w:cs="Calibri"/>
              </w:rPr>
              <w:t xml:space="preserve"> policies in place for sharing the cost and responsibility for transporting homeless students across school district lines for remaining in the school of origin?</w:t>
            </w:r>
          </w:p>
          <w:p w14:paraId="48EE93DA" w14:textId="77777777" w:rsidR="00CA605A" w:rsidRDefault="00C17219">
            <w:pPr>
              <w:pStyle w:val="ListParagraph"/>
              <w:numPr>
                <w:ilvl w:val="0"/>
                <w:numId w:val="1"/>
              </w:numPr>
              <w:spacing w:after="0" w:line="240" w:lineRule="auto"/>
              <w:ind w:left="176" w:hanging="176"/>
            </w:pPr>
            <w:r>
              <w:rPr>
                <w:rFonts w:cs="Calibri"/>
              </w:rPr>
              <w:t>What are the biggest challenges in arrangi</w:t>
            </w:r>
            <w:r>
              <w:rPr>
                <w:rFonts w:cs="Calibri"/>
              </w:rPr>
              <w:t xml:space="preserve">ng transportation to and from the school of origin? </w:t>
            </w:r>
          </w:p>
          <w:p w14:paraId="03AAF149" w14:textId="77777777" w:rsidR="00CA605A" w:rsidRDefault="00C17219">
            <w:pPr>
              <w:pStyle w:val="ListParagraph"/>
              <w:numPr>
                <w:ilvl w:val="0"/>
                <w:numId w:val="1"/>
              </w:numPr>
              <w:spacing w:after="0" w:line="240" w:lineRule="auto"/>
              <w:ind w:left="176" w:hanging="176"/>
            </w:pPr>
            <w:r>
              <w:rPr>
                <w:rFonts w:cs="Calibri"/>
              </w:rPr>
              <w:t xml:space="preserve">What resources are in place to support providing transportation to and from the school of origin? </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71DE3" w14:textId="77777777" w:rsidR="00CA605A" w:rsidRDefault="00CA605A">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7949" w14:textId="77777777" w:rsidR="00CA605A" w:rsidRDefault="00CA605A">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CDF8" w14:textId="77777777" w:rsidR="00CA605A" w:rsidRDefault="00CA605A">
            <w:pPr>
              <w:jc w:val="both"/>
              <w:rPr>
                <w:rFonts w:ascii="Calibri" w:hAnsi="Calibri" w:cs="Calibri"/>
                <w:u w:val="single"/>
              </w:rPr>
            </w:pPr>
          </w:p>
        </w:tc>
      </w:tr>
    </w:tbl>
    <w:p w14:paraId="4B0360CA"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98"/>
        <w:gridCol w:w="4472"/>
        <w:gridCol w:w="4474"/>
        <w:gridCol w:w="946"/>
      </w:tblGrid>
      <w:tr w:rsidR="00CA605A" w14:paraId="619599C2"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BA4EFEF" w14:textId="77777777" w:rsidR="00CA605A" w:rsidRDefault="00C17219">
            <w:pPr>
              <w:jc w:val="center"/>
            </w:pPr>
            <w:r>
              <w:rPr>
                <w:rFonts w:ascii="Calibri" w:hAnsi="Calibri" w:cs="Calibri"/>
                <w:sz w:val="22"/>
                <w:szCs w:val="22"/>
              </w:rPr>
              <w:t>Access to Services</w:t>
            </w:r>
          </w:p>
        </w:tc>
      </w:tr>
      <w:tr w:rsidR="00CA605A" w14:paraId="248451A9"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8A3EF" w14:textId="77777777" w:rsidR="00CA605A" w:rsidRDefault="00C17219">
            <w:r>
              <w:rPr>
                <w:rFonts w:ascii="Calibri" w:hAnsi="Calibri" w:cs="Calibri"/>
                <w:sz w:val="22"/>
                <w:szCs w:val="22"/>
              </w:rPr>
              <w:t xml:space="preserve">State Plan Requirements – </w:t>
            </w:r>
            <w:r>
              <w:rPr>
                <w:rFonts w:ascii="Calibri" w:hAnsi="Calibri" w:cs="Calibri"/>
                <w:i/>
                <w:sz w:val="22"/>
                <w:szCs w:val="22"/>
              </w:rPr>
              <w:t xml:space="preserve"> </w:t>
            </w:r>
            <w:r>
              <w:rPr>
                <w:rFonts w:ascii="Calibri" w:hAnsi="Calibri" w:cs="Calibri"/>
                <w:sz w:val="22"/>
                <w:szCs w:val="22"/>
              </w:rPr>
              <w:t xml:space="preserve">Must include (A) a description of how such </w:t>
            </w:r>
            <w:r>
              <w:rPr>
                <w:rFonts w:ascii="Calibri" w:hAnsi="Calibri" w:cs="Calibri"/>
                <w:sz w:val="22"/>
                <w:szCs w:val="22"/>
              </w:rPr>
              <w:t>children and youths are (or will be) given the opportunity to meet the same challenging State academic standards as all students are expected to meet; (E) A description of procedures that ensure that homeless children and youths who meet the relevant eligi</w:t>
            </w:r>
            <w:r>
              <w:rPr>
                <w:rFonts w:ascii="Calibri" w:hAnsi="Calibri" w:cs="Calibri"/>
                <w:sz w:val="22"/>
                <w:szCs w:val="22"/>
              </w:rPr>
              <w:t>bility criteria are able to participate in Federal, State, or local nutrition programs;  (F) a description of procedures that ensure that— (i) homeless children have equal access to the same public preschool programs, administered by the SEA or LEA, as pro</w:t>
            </w:r>
            <w:r>
              <w:rPr>
                <w:rFonts w:ascii="Calibri" w:hAnsi="Calibri" w:cs="Calibri"/>
                <w:sz w:val="22"/>
                <w:szCs w:val="22"/>
              </w:rPr>
              <w:t xml:space="preserve">vided to other children in the State; (ii) homeless </w:t>
            </w:r>
            <w:r>
              <w:rPr>
                <w:rFonts w:ascii="Calibri" w:hAnsi="Calibri" w:cs="Calibri"/>
                <w:sz w:val="22"/>
                <w:szCs w:val="22"/>
              </w:rPr>
              <w:lastRenderedPageBreak/>
              <w:t>youths and youths separated from the public schools are identified and accorded equal access to appropriate secondary education and support services, including by identifying and removing barriers that pr</w:t>
            </w:r>
            <w:r>
              <w:rPr>
                <w:rFonts w:ascii="Calibri" w:hAnsi="Calibri" w:cs="Calibri"/>
                <w:sz w:val="22"/>
                <w:szCs w:val="22"/>
              </w:rPr>
              <w:t>event youths from receiving appropriate credit for full or partial coursework satisfactorily completed while attending a prior school, in accordance with State, local, and school policies; and (iii) homeless children and youths who meet the relevant eligib</w:t>
            </w:r>
            <w:r>
              <w:rPr>
                <w:rFonts w:ascii="Calibri" w:hAnsi="Calibri" w:cs="Calibri"/>
                <w:sz w:val="22"/>
                <w:szCs w:val="22"/>
              </w:rPr>
              <w:t>ility criteria do not face barriers to accessing academic and extracurricular activities, including magnet school, summer school, career and technical education, advanced placement, on-line learning, and charter school programs, if such programs are availa</w:t>
            </w:r>
            <w:r>
              <w:rPr>
                <w:rFonts w:ascii="Calibri" w:hAnsi="Calibri" w:cs="Calibri"/>
                <w:sz w:val="22"/>
                <w:szCs w:val="22"/>
              </w:rPr>
              <w:t xml:space="preserve">ble at the State and local levels; (J)(i) assurances that the SEA and LEAs in the State will adopt policies and practices to ensure that homeless children and youths are not stigmatized or segregated on the basis of their status as homeless. [42 U.S.C. </w:t>
            </w:r>
            <w:r>
              <w:rPr>
                <w:rFonts w:ascii="Calibri" w:hAnsi="Calibri" w:cs="Calibri"/>
                <w:caps/>
                <w:sz w:val="22"/>
                <w:szCs w:val="22"/>
              </w:rPr>
              <w:t>§</w:t>
            </w:r>
            <w:r>
              <w:rPr>
                <w:rFonts w:ascii="Calibri" w:hAnsi="Calibri" w:cs="Calibri"/>
                <w:sz w:val="22"/>
                <w:szCs w:val="22"/>
              </w:rPr>
              <w:t xml:space="preserve"> 1</w:t>
            </w:r>
            <w:r>
              <w:rPr>
                <w:rFonts w:ascii="Calibri" w:hAnsi="Calibri" w:cs="Calibri"/>
                <w:sz w:val="22"/>
                <w:szCs w:val="22"/>
              </w:rPr>
              <w:t>1432 (g)(1)]</w:t>
            </w:r>
          </w:p>
          <w:p w14:paraId="6EF5D659" w14:textId="77777777" w:rsidR="00CA605A" w:rsidRDefault="00CA605A">
            <w:pPr>
              <w:rPr>
                <w:rFonts w:ascii="Calibri" w:hAnsi="Calibri" w:cs="Calibri"/>
              </w:rPr>
            </w:pPr>
          </w:p>
          <w:p w14:paraId="682CFBF5" w14:textId="77777777" w:rsidR="00CA605A" w:rsidRDefault="00C17219">
            <w:r>
              <w:rPr>
                <w:rFonts w:ascii="Calibri" w:hAnsi="Calibri" w:cs="Calibri"/>
                <w:sz w:val="22"/>
                <w:szCs w:val="22"/>
              </w:rPr>
              <w:t>LEA Liaison Requirements – Each LEA liaison for homeless children an youths … shall ensure that … (iii) homeless families and homeless children and youths have access to and receive educational services for which such families are eligible, i</w:t>
            </w:r>
            <w:r>
              <w:rPr>
                <w:rFonts w:ascii="Calibri" w:hAnsi="Calibri" w:cs="Calibri"/>
                <w:sz w:val="22"/>
                <w:szCs w:val="22"/>
              </w:rPr>
              <w:t>ncluding services through Head Start programs (including Early Head Start programs) …, early intervention services under part C of IDEA, and other preschool programs administered by the LEA; (iv) homeless families and homeless children and youth receive re</w:t>
            </w:r>
            <w:r>
              <w:rPr>
                <w:rFonts w:ascii="Calibri" w:hAnsi="Calibri" w:cs="Calibri"/>
                <w:sz w:val="22"/>
                <w:szCs w:val="22"/>
              </w:rPr>
              <w:t xml:space="preserve">ferrals to health care services, dental services, mental health and substance abuse services, housing services, and other appropriate services. [42 U.S.C. </w:t>
            </w:r>
            <w:r>
              <w:rPr>
                <w:rFonts w:ascii="Calibri" w:hAnsi="Calibri" w:cs="Calibri"/>
                <w:caps/>
                <w:sz w:val="22"/>
                <w:szCs w:val="22"/>
              </w:rPr>
              <w:t>§</w:t>
            </w:r>
            <w:r>
              <w:rPr>
                <w:rFonts w:ascii="Calibri" w:hAnsi="Calibri" w:cs="Calibri"/>
                <w:sz w:val="22"/>
                <w:szCs w:val="22"/>
              </w:rPr>
              <w:t xml:space="preserve"> 11432 (g)(6)(A)]</w:t>
            </w:r>
          </w:p>
          <w:p w14:paraId="20CAC7F0" w14:textId="77777777" w:rsidR="00CA605A" w:rsidRDefault="00CA605A">
            <w:pPr>
              <w:rPr>
                <w:rFonts w:ascii="Calibri" w:hAnsi="Calibri" w:cs="Calibri"/>
              </w:rPr>
            </w:pPr>
          </w:p>
          <w:p w14:paraId="1E65052D" w14:textId="77777777" w:rsidR="00CA605A" w:rsidRDefault="00C17219">
            <w:r>
              <w:rPr>
                <w:rFonts w:ascii="Calibri" w:hAnsi="Calibri" w:cs="Calibri"/>
                <w:sz w:val="22"/>
                <w:szCs w:val="22"/>
              </w:rPr>
              <w:t xml:space="preserve">LEA Liaison Requirements – Must ensure that unaccompanied youths (I) are </w:t>
            </w:r>
            <w:r>
              <w:rPr>
                <w:rFonts w:ascii="Calibri" w:hAnsi="Calibri" w:cs="Calibri"/>
                <w:sz w:val="22"/>
                <w:szCs w:val="22"/>
              </w:rPr>
              <w:t>enrolled in school; (II) have opportunities to meet the same challenging State academic standards as the State establishes for other children and youth …; and (III) are informed of their status as independent students … and that the youths may obtain assis</w:t>
            </w:r>
            <w:r>
              <w:rPr>
                <w:rFonts w:ascii="Calibri" w:hAnsi="Calibri" w:cs="Calibri"/>
                <w:sz w:val="22"/>
                <w:szCs w:val="22"/>
              </w:rPr>
              <w:t xml:space="preserve">tance from the LEA liaison to receive verification of such status for purposes of the Free Application for Federal Student Aid … [42 U.S.C. </w:t>
            </w:r>
            <w:r>
              <w:rPr>
                <w:rFonts w:ascii="Calibri" w:hAnsi="Calibri" w:cs="Calibri"/>
                <w:caps/>
                <w:sz w:val="22"/>
                <w:szCs w:val="22"/>
              </w:rPr>
              <w:t>§</w:t>
            </w:r>
            <w:r>
              <w:rPr>
                <w:rFonts w:ascii="Calibri" w:hAnsi="Calibri" w:cs="Calibri"/>
                <w:sz w:val="22"/>
                <w:szCs w:val="22"/>
              </w:rPr>
              <w:t xml:space="preserve"> 11432 (g)(6)(A)(x)]</w:t>
            </w:r>
          </w:p>
        </w:tc>
      </w:tr>
      <w:tr w:rsidR="00CA605A" w14:paraId="4DD7DDFD" w14:textId="77777777">
        <w:tblPrEx>
          <w:tblCellMar>
            <w:top w:w="0" w:type="dxa"/>
            <w:bottom w:w="0" w:type="dxa"/>
          </w:tblCellMar>
        </w:tblPrEx>
        <w:tc>
          <w:tcPr>
            <w:tcW w:w="4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33D90B9" w14:textId="77777777" w:rsidR="00CA605A" w:rsidRDefault="00C17219">
            <w:pPr>
              <w:jc w:val="center"/>
            </w:pPr>
            <w:r>
              <w:rPr>
                <w:rFonts w:ascii="Calibri" w:hAnsi="Calibri" w:cs="Calibri"/>
                <w:sz w:val="22"/>
                <w:szCs w:val="22"/>
              </w:rPr>
              <w:lastRenderedPageBreak/>
              <w:t>Questions to Consider</w:t>
            </w:r>
          </w:p>
        </w:tc>
        <w:tc>
          <w:tcPr>
            <w:tcW w:w="44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BE5B1E4" w14:textId="77777777" w:rsidR="00CA605A" w:rsidRDefault="00C17219">
            <w:pPr>
              <w:jc w:val="center"/>
            </w:pPr>
            <w:r>
              <w:rPr>
                <w:rFonts w:ascii="Calibri" w:hAnsi="Calibri" w:cs="Calibri"/>
                <w:sz w:val="22"/>
                <w:szCs w:val="22"/>
              </w:rPr>
              <w:t>What’s in Place</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5E669DF"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786C19" w14:textId="77777777" w:rsidR="00CA605A" w:rsidRDefault="00C17219">
            <w:pPr>
              <w:jc w:val="center"/>
            </w:pPr>
            <w:r>
              <w:rPr>
                <w:rFonts w:ascii="Calibri" w:hAnsi="Calibri" w:cs="Calibri"/>
                <w:sz w:val="22"/>
                <w:szCs w:val="22"/>
              </w:rPr>
              <w:t>Priority</w:t>
            </w:r>
          </w:p>
        </w:tc>
      </w:tr>
      <w:tr w:rsidR="00CA605A" w14:paraId="4CFCB0DB" w14:textId="77777777">
        <w:tblPrEx>
          <w:tblCellMar>
            <w:top w:w="0" w:type="dxa"/>
            <w:bottom w:w="0" w:type="dxa"/>
          </w:tblCellMar>
        </w:tblPrEx>
        <w:tc>
          <w:tcPr>
            <w:tcW w:w="4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03C1" w14:textId="77777777" w:rsidR="00CA605A" w:rsidRDefault="00C17219">
            <w:pPr>
              <w:numPr>
                <w:ilvl w:val="0"/>
                <w:numId w:val="4"/>
              </w:numPr>
              <w:ind w:left="180" w:hanging="180"/>
              <w:textAlignment w:val="baseline"/>
            </w:pPr>
            <w:r>
              <w:rPr>
                <w:rFonts w:ascii="Calibri" w:hAnsi="Calibri" w:cs="Calibri"/>
                <w:sz w:val="22"/>
                <w:szCs w:val="22"/>
              </w:rPr>
              <w:t xml:space="preserve">Are homeless students </w:t>
            </w:r>
            <w:r>
              <w:rPr>
                <w:rFonts w:ascii="Calibri" w:hAnsi="Calibri" w:cs="Calibri"/>
                <w:sz w:val="22"/>
                <w:szCs w:val="22"/>
              </w:rPr>
              <w:t xml:space="preserve">placed in classes on the day they enroll? </w:t>
            </w:r>
          </w:p>
          <w:p w14:paraId="63D902F0" w14:textId="77777777" w:rsidR="00CA605A" w:rsidRDefault="00C17219">
            <w:pPr>
              <w:numPr>
                <w:ilvl w:val="0"/>
                <w:numId w:val="4"/>
              </w:numPr>
              <w:ind w:left="180" w:hanging="180"/>
              <w:textAlignment w:val="baseline"/>
            </w:pPr>
            <w:r>
              <w:rPr>
                <w:rFonts w:ascii="Calibri" w:hAnsi="Calibri" w:cs="Calibri"/>
                <w:sz w:val="22"/>
                <w:szCs w:val="22"/>
              </w:rPr>
              <w:t>How do schools place students when their records are not available on the day they enroll?</w:t>
            </w:r>
          </w:p>
          <w:p w14:paraId="1752ACE6" w14:textId="77777777" w:rsidR="00CA605A" w:rsidRDefault="00C17219">
            <w:pPr>
              <w:numPr>
                <w:ilvl w:val="0"/>
                <w:numId w:val="4"/>
              </w:numPr>
              <w:ind w:left="180" w:hanging="180"/>
              <w:textAlignment w:val="baseline"/>
            </w:pPr>
            <w:r>
              <w:rPr>
                <w:rFonts w:ascii="Calibri" w:hAnsi="Calibri" w:cs="Calibri"/>
                <w:sz w:val="22"/>
                <w:szCs w:val="22"/>
              </w:rPr>
              <w:t>How does the PSU ensure that homeless students are enrolled and assisted with basic school requirements (e.g., records tra</w:t>
            </w:r>
            <w:r>
              <w:rPr>
                <w:rFonts w:ascii="Calibri" w:hAnsi="Calibri" w:cs="Calibri"/>
                <w:sz w:val="22"/>
                <w:szCs w:val="22"/>
              </w:rPr>
              <w:t>nsfer)?</w:t>
            </w:r>
          </w:p>
          <w:p w14:paraId="59BFA2C2" w14:textId="77777777" w:rsidR="00CA605A" w:rsidRDefault="00C17219">
            <w:pPr>
              <w:numPr>
                <w:ilvl w:val="0"/>
                <w:numId w:val="4"/>
              </w:numPr>
              <w:ind w:left="180" w:hanging="180"/>
              <w:textAlignment w:val="baseline"/>
            </w:pPr>
            <w:r>
              <w:rPr>
                <w:rFonts w:ascii="Calibri" w:hAnsi="Calibri" w:cs="Calibri"/>
                <w:sz w:val="22"/>
                <w:szCs w:val="22"/>
              </w:rPr>
              <w:t>How does the PSU ensure that homeless students are linked to all services for which they are eligible, including tutoring and other academic support services?</w:t>
            </w:r>
          </w:p>
          <w:p w14:paraId="27D3D6F4" w14:textId="77777777" w:rsidR="00CA605A" w:rsidRDefault="00C17219">
            <w:pPr>
              <w:numPr>
                <w:ilvl w:val="0"/>
                <w:numId w:val="4"/>
              </w:numPr>
              <w:ind w:left="180" w:hanging="180"/>
              <w:textAlignment w:val="baseline"/>
            </w:pPr>
            <w:r>
              <w:rPr>
                <w:rFonts w:ascii="Calibri" w:hAnsi="Calibri" w:cs="Calibri"/>
                <w:sz w:val="22"/>
                <w:szCs w:val="22"/>
              </w:rPr>
              <w:t xml:space="preserve">Are homeless students able to access free meals immediately when they become homeless or </w:t>
            </w:r>
            <w:r>
              <w:rPr>
                <w:rFonts w:ascii="Calibri" w:hAnsi="Calibri" w:cs="Calibri"/>
                <w:sz w:val="22"/>
                <w:szCs w:val="22"/>
              </w:rPr>
              <w:t xml:space="preserve">enroll in school? </w:t>
            </w:r>
          </w:p>
          <w:p w14:paraId="04EA0664" w14:textId="77777777" w:rsidR="00CA605A" w:rsidRDefault="00C17219">
            <w:pPr>
              <w:numPr>
                <w:ilvl w:val="0"/>
                <w:numId w:val="4"/>
              </w:numPr>
              <w:ind w:left="180" w:hanging="180"/>
              <w:textAlignment w:val="baseline"/>
            </w:pPr>
            <w:r>
              <w:rPr>
                <w:rFonts w:ascii="Calibri" w:hAnsi="Calibri" w:cs="Calibri"/>
                <w:sz w:val="22"/>
                <w:szCs w:val="22"/>
              </w:rPr>
              <w:t xml:space="preserve">How does the PSU ensure that young homeless children have access to public </w:t>
            </w:r>
            <w:r>
              <w:rPr>
                <w:rFonts w:ascii="Calibri" w:hAnsi="Calibri" w:cs="Calibri"/>
                <w:sz w:val="22"/>
                <w:szCs w:val="22"/>
              </w:rPr>
              <w:lastRenderedPageBreak/>
              <w:t xml:space="preserve">preschool programs administered by the SEA or PSU? </w:t>
            </w:r>
          </w:p>
          <w:p w14:paraId="2103E333" w14:textId="77777777" w:rsidR="00CA605A" w:rsidRDefault="00C17219">
            <w:pPr>
              <w:numPr>
                <w:ilvl w:val="0"/>
                <w:numId w:val="4"/>
              </w:numPr>
              <w:ind w:left="180" w:hanging="180"/>
              <w:textAlignment w:val="baseline"/>
            </w:pPr>
            <w:r>
              <w:rPr>
                <w:rFonts w:ascii="Calibri" w:hAnsi="Calibri" w:cs="Calibri"/>
                <w:sz w:val="22"/>
                <w:szCs w:val="22"/>
              </w:rPr>
              <w:t xml:space="preserve">How are young homeless children linked to Head Start, Early Head Start, and early intervention services under </w:t>
            </w:r>
            <w:r>
              <w:rPr>
                <w:rFonts w:ascii="Calibri" w:hAnsi="Calibri" w:cs="Calibri"/>
                <w:sz w:val="22"/>
                <w:szCs w:val="22"/>
              </w:rPr>
              <w:t>IDEA, Part C?</w:t>
            </w:r>
          </w:p>
          <w:p w14:paraId="2D2FF033" w14:textId="77777777" w:rsidR="00CA605A" w:rsidRDefault="00C17219">
            <w:pPr>
              <w:numPr>
                <w:ilvl w:val="0"/>
                <w:numId w:val="4"/>
              </w:numPr>
              <w:ind w:left="180" w:hanging="180"/>
              <w:textAlignment w:val="baseline"/>
            </w:pPr>
            <w:r>
              <w:rPr>
                <w:rFonts w:ascii="Calibri" w:hAnsi="Calibri" w:cs="Calibri"/>
                <w:sz w:val="22"/>
                <w:szCs w:val="22"/>
              </w:rPr>
              <w:t>How does the PSU ensure that homeless children and youth and their families are linked to community services as needed?</w:t>
            </w:r>
          </w:p>
          <w:p w14:paraId="231E91BF" w14:textId="77777777" w:rsidR="00CA605A" w:rsidRDefault="00C17219">
            <w:pPr>
              <w:numPr>
                <w:ilvl w:val="0"/>
                <w:numId w:val="4"/>
              </w:numPr>
              <w:ind w:left="180" w:hanging="180"/>
              <w:textAlignment w:val="baseline"/>
            </w:pPr>
            <w:r>
              <w:rPr>
                <w:rFonts w:ascii="Calibri" w:hAnsi="Calibri" w:cs="Calibri"/>
                <w:sz w:val="22"/>
                <w:szCs w:val="22"/>
              </w:rPr>
              <w:t xml:space="preserve">How does the PSU ensure that homeless unaccompanied or out-of-school youth are enrolled and linked to services? </w:t>
            </w:r>
          </w:p>
          <w:p w14:paraId="66CA0F39" w14:textId="77777777" w:rsidR="00CA605A" w:rsidRDefault="00C17219">
            <w:pPr>
              <w:numPr>
                <w:ilvl w:val="0"/>
                <w:numId w:val="4"/>
              </w:numPr>
              <w:ind w:left="180" w:hanging="180"/>
              <w:textAlignment w:val="baseline"/>
            </w:pPr>
            <w:r>
              <w:rPr>
                <w:rFonts w:ascii="Calibri" w:hAnsi="Calibri" w:cs="Calibri"/>
                <w:sz w:val="22"/>
                <w:szCs w:val="22"/>
              </w:rPr>
              <w:t>How are h</w:t>
            </w:r>
            <w:r>
              <w:rPr>
                <w:rFonts w:ascii="Calibri" w:hAnsi="Calibri" w:cs="Calibri"/>
                <w:sz w:val="22"/>
                <w:szCs w:val="22"/>
              </w:rPr>
              <w:t>omeless youth enabled to accumulate credits and receive credit for work partially completed when they move from one school to another?</w:t>
            </w:r>
          </w:p>
          <w:p w14:paraId="70B6D871" w14:textId="77777777" w:rsidR="00CA605A" w:rsidRDefault="00C17219">
            <w:pPr>
              <w:numPr>
                <w:ilvl w:val="0"/>
                <w:numId w:val="4"/>
              </w:numPr>
              <w:ind w:left="180" w:hanging="180"/>
              <w:textAlignment w:val="baseline"/>
            </w:pPr>
            <w:r>
              <w:rPr>
                <w:rFonts w:ascii="Calibri" w:hAnsi="Calibri" w:cs="Calibri"/>
                <w:sz w:val="22"/>
                <w:szCs w:val="22"/>
              </w:rPr>
              <w:t>How are homeless students supported in participating in extracurricular activities, including athletics?</w:t>
            </w:r>
          </w:p>
          <w:p w14:paraId="319A65FB" w14:textId="77777777" w:rsidR="00CA605A" w:rsidRDefault="00C17219">
            <w:pPr>
              <w:numPr>
                <w:ilvl w:val="0"/>
                <w:numId w:val="4"/>
              </w:numPr>
              <w:ind w:left="180" w:hanging="180"/>
              <w:textAlignment w:val="baseline"/>
            </w:pPr>
            <w:r>
              <w:rPr>
                <w:rFonts w:ascii="Calibri" w:hAnsi="Calibri" w:cs="Calibri"/>
                <w:sz w:val="22"/>
                <w:szCs w:val="22"/>
              </w:rPr>
              <w:t>What processes e</w:t>
            </w:r>
            <w:r>
              <w:rPr>
                <w:rFonts w:ascii="Calibri" w:hAnsi="Calibri" w:cs="Calibri"/>
                <w:sz w:val="22"/>
                <w:szCs w:val="22"/>
              </w:rPr>
              <w:t>nsure that homeless students with IEPs from other PSUs are provided immediate and continual services?</w:t>
            </w:r>
          </w:p>
          <w:p w14:paraId="0B471CA3" w14:textId="77777777" w:rsidR="00CA605A" w:rsidRDefault="00C17219">
            <w:pPr>
              <w:numPr>
                <w:ilvl w:val="0"/>
                <w:numId w:val="4"/>
              </w:numPr>
              <w:ind w:left="180" w:hanging="180"/>
              <w:textAlignment w:val="baseline"/>
            </w:pPr>
            <w:r>
              <w:rPr>
                <w:rFonts w:ascii="Calibri" w:hAnsi="Calibri" w:cs="Calibri"/>
                <w:sz w:val="22"/>
                <w:szCs w:val="22"/>
              </w:rPr>
              <w:t>What services does the PSU provide to address the trauma needs of homeless children and youth?</w:t>
            </w:r>
          </w:p>
          <w:p w14:paraId="42225382" w14:textId="77777777" w:rsidR="00CA605A" w:rsidRDefault="00C17219">
            <w:pPr>
              <w:numPr>
                <w:ilvl w:val="0"/>
                <w:numId w:val="4"/>
              </w:numPr>
              <w:ind w:left="180" w:hanging="180"/>
              <w:textAlignment w:val="baseline"/>
            </w:pPr>
            <w:r>
              <w:rPr>
                <w:rFonts w:ascii="Calibri" w:hAnsi="Calibri" w:cs="Calibri"/>
                <w:sz w:val="22"/>
                <w:szCs w:val="22"/>
              </w:rPr>
              <w:t xml:space="preserve">How do you ensure that homeless children and youth are not </w:t>
            </w:r>
            <w:r>
              <w:rPr>
                <w:rFonts w:ascii="Calibri" w:hAnsi="Calibri" w:cs="Calibri"/>
                <w:sz w:val="22"/>
                <w:szCs w:val="22"/>
              </w:rPr>
              <w:t xml:space="preserve">stigmatized or segregated </w:t>
            </w:r>
            <w:proofErr w:type="gramStart"/>
            <w:r>
              <w:rPr>
                <w:rFonts w:ascii="Calibri" w:hAnsi="Calibri" w:cs="Calibri"/>
                <w:sz w:val="22"/>
                <w:szCs w:val="22"/>
              </w:rPr>
              <w:t>on the basis of</w:t>
            </w:r>
            <w:proofErr w:type="gramEnd"/>
            <w:r>
              <w:rPr>
                <w:rFonts w:ascii="Calibri" w:hAnsi="Calibri" w:cs="Calibri"/>
                <w:sz w:val="22"/>
                <w:szCs w:val="22"/>
              </w:rPr>
              <w:t xml:space="preserve"> their status as homeless? </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8834" w14:textId="77777777" w:rsidR="00CA605A" w:rsidRDefault="00CA605A">
            <w:pPr>
              <w:jc w:val="both"/>
              <w:rPr>
                <w:rFonts w:ascii="Calibri" w:hAnsi="Calibri" w:cs="Calibri"/>
                <w:u w:val="single"/>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14E5"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8583" w14:textId="77777777" w:rsidR="00CA605A" w:rsidRDefault="00CA605A">
            <w:pPr>
              <w:jc w:val="both"/>
              <w:rPr>
                <w:rFonts w:ascii="Calibri" w:hAnsi="Calibri" w:cs="Calibri"/>
                <w:u w:val="single"/>
              </w:rPr>
            </w:pPr>
          </w:p>
        </w:tc>
      </w:tr>
    </w:tbl>
    <w:p w14:paraId="1519993A"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95"/>
        <w:gridCol w:w="4473"/>
        <w:gridCol w:w="4476"/>
        <w:gridCol w:w="946"/>
      </w:tblGrid>
      <w:tr w:rsidR="00CA605A" w14:paraId="3FC9DF22"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2180D7B" w14:textId="77777777" w:rsidR="00CA605A" w:rsidRDefault="00C17219">
            <w:pPr>
              <w:jc w:val="center"/>
            </w:pPr>
            <w:r>
              <w:rPr>
                <w:rFonts w:ascii="Calibri" w:hAnsi="Calibri" w:cs="Calibri"/>
                <w:sz w:val="22"/>
                <w:szCs w:val="22"/>
              </w:rPr>
              <w:t>School Success</w:t>
            </w:r>
          </w:p>
        </w:tc>
      </w:tr>
      <w:tr w:rsidR="00CA605A" w14:paraId="6C33876F"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1DEB6" w14:textId="77777777" w:rsidR="00CA605A" w:rsidRDefault="00C17219">
            <w:r>
              <w:rPr>
                <w:rFonts w:ascii="Calibri" w:hAnsi="Calibri" w:cs="Calibri"/>
                <w:sz w:val="22"/>
                <w:szCs w:val="22"/>
              </w:rPr>
              <w:t xml:space="preserve">Statement of Policy – Homeless children and youths should have access to the education and other services that such children and youths need to ensure that such </w:t>
            </w:r>
            <w:r>
              <w:rPr>
                <w:rFonts w:ascii="Calibri" w:hAnsi="Calibri" w:cs="Calibri"/>
                <w:sz w:val="22"/>
                <w:szCs w:val="22"/>
              </w:rPr>
              <w:t xml:space="preserve">children and youths have an opportunity to meet the same challenging State academic standards to which all students are held. [42 U.S.C. </w:t>
            </w:r>
            <w:r>
              <w:rPr>
                <w:rFonts w:ascii="Calibri" w:hAnsi="Calibri" w:cs="Calibri"/>
                <w:caps/>
                <w:sz w:val="22"/>
                <w:szCs w:val="22"/>
              </w:rPr>
              <w:t>§</w:t>
            </w:r>
            <w:r>
              <w:rPr>
                <w:rFonts w:ascii="Calibri" w:hAnsi="Calibri" w:cs="Calibri"/>
                <w:sz w:val="22"/>
                <w:szCs w:val="22"/>
              </w:rPr>
              <w:t xml:space="preserve"> 11431 (4)]</w:t>
            </w:r>
          </w:p>
          <w:p w14:paraId="1749D146" w14:textId="77777777" w:rsidR="00CA605A" w:rsidRDefault="00CA605A">
            <w:pPr>
              <w:rPr>
                <w:rFonts w:ascii="Calibri" w:hAnsi="Calibri" w:cs="Calibri"/>
              </w:rPr>
            </w:pPr>
          </w:p>
          <w:p w14:paraId="05EE2627" w14:textId="77777777" w:rsidR="00CA605A" w:rsidRDefault="00C17219">
            <w:r>
              <w:rPr>
                <w:rFonts w:ascii="Calibri" w:hAnsi="Calibri" w:cs="Calibri"/>
                <w:sz w:val="22"/>
                <w:szCs w:val="22"/>
              </w:rPr>
              <w:t>State Plan – Must include (A) a description of how homeless children and youths are (or will be) given th</w:t>
            </w:r>
            <w:r>
              <w:rPr>
                <w:rFonts w:ascii="Calibri" w:hAnsi="Calibri" w:cs="Calibri"/>
                <w:sz w:val="22"/>
                <w:szCs w:val="22"/>
              </w:rPr>
              <w:t xml:space="preserve">e opportunity to meet the same challenging State academic standards as all students are expected to meet </w:t>
            </w:r>
            <w:r>
              <w:rPr>
                <w:rFonts w:ascii="Calibri" w:hAnsi="Calibri" w:cs="Calibri"/>
                <w:color w:val="000000"/>
                <w:sz w:val="22"/>
                <w:szCs w:val="22"/>
              </w:rPr>
              <w:t xml:space="preserve">[42 U.S.C. </w:t>
            </w:r>
            <w:r>
              <w:rPr>
                <w:rFonts w:ascii="Calibri" w:hAnsi="Calibri" w:cs="Calibri"/>
                <w:caps/>
                <w:color w:val="000000"/>
                <w:sz w:val="22"/>
                <w:szCs w:val="22"/>
              </w:rPr>
              <w:t>§</w:t>
            </w:r>
            <w:r>
              <w:rPr>
                <w:rFonts w:ascii="Calibri" w:hAnsi="Calibri" w:cs="Calibri"/>
                <w:color w:val="000000"/>
                <w:sz w:val="22"/>
                <w:szCs w:val="22"/>
              </w:rPr>
              <w:t xml:space="preserve"> 11432(g)(1)(A)];</w:t>
            </w:r>
            <w:r>
              <w:rPr>
                <w:rFonts w:ascii="Calibri" w:hAnsi="Calibri" w:cs="Calibri"/>
                <w:sz w:val="22"/>
                <w:szCs w:val="22"/>
              </w:rPr>
              <w:t xml:space="preserve"> a description of procedures </w:t>
            </w:r>
            <w:r>
              <w:rPr>
                <w:rFonts w:ascii="Calibri" w:hAnsi="Calibri" w:cs="Calibri"/>
                <w:color w:val="000000"/>
                <w:sz w:val="22"/>
                <w:szCs w:val="22"/>
              </w:rPr>
              <w:t>that ensure youths … and youths separated from public school are accorded equal access to app</w:t>
            </w:r>
            <w:r>
              <w:rPr>
                <w:rFonts w:ascii="Calibri" w:hAnsi="Calibri" w:cs="Calibri"/>
                <w:color w:val="000000"/>
                <w:sz w:val="22"/>
                <w:szCs w:val="22"/>
              </w:rPr>
              <w:t xml:space="preserve">ropriate education and support services, including by identifying barriers and removing barriers that </w:t>
            </w:r>
            <w:r>
              <w:rPr>
                <w:rFonts w:ascii="Calibri" w:hAnsi="Calibri" w:cs="Calibri"/>
                <w:color w:val="000000"/>
                <w:sz w:val="22"/>
                <w:szCs w:val="22"/>
              </w:rPr>
              <w:lastRenderedPageBreak/>
              <w:t xml:space="preserve">prevent youths from receiving appropriate credit for full or partial coursework satisfactorily completed while attending a prior school … [42 U.S.C. </w:t>
            </w:r>
            <w:r>
              <w:rPr>
                <w:rFonts w:ascii="Calibri" w:hAnsi="Calibri" w:cs="Calibri"/>
                <w:caps/>
                <w:color w:val="000000"/>
                <w:sz w:val="22"/>
                <w:szCs w:val="22"/>
              </w:rPr>
              <w:t>§</w:t>
            </w:r>
            <w:r>
              <w:rPr>
                <w:rFonts w:ascii="Calibri" w:hAnsi="Calibri" w:cs="Calibri"/>
                <w:color w:val="000000"/>
                <w:sz w:val="22"/>
                <w:szCs w:val="22"/>
              </w:rPr>
              <w:t xml:space="preserve"> 114</w:t>
            </w:r>
            <w:r>
              <w:rPr>
                <w:rFonts w:ascii="Calibri" w:hAnsi="Calibri" w:cs="Calibri"/>
                <w:color w:val="000000"/>
                <w:sz w:val="22"/>
                <w:szCs w:val="22"/>
              </w:rPr>
              <w:t>32(g)(1)(F)]</w:t>
            </w:r>
          </w:p>
          <w:p w14:paraId="1C3A50BB" w14:textId="77777777" w:rsidR="00CA605A" w:rsidRDefault="00CA605A">
            <w:pPr>
              <w:rPr>
                <w:rFonts w:ascii="Calibri" w:hAnsi="Calibri" w:cs="Calibri"/>
              </w:rPr>
            </w:pPr>
          </w:p>
          <w:p w14:paraId="0437D002" w14:textId="77777777" w:rsidR="00CA605A" w:rsidRDefault="00C17219">
            <w:r>
              <w:rPr>
                <w:rFonts w:ascii="Calibri" w:hAnsi="Calibri" w:cs="Calibri"/>
                <w:sz w:val="22"/>
                <w:szCs w:val="22"/>
              </w:rPr>
              <w:t xml:space="preserve">LEA Liaisons – Each LEA liaison for homeless children and youths … shall ensure that … (ii) homeless children and youths are enrolled in, and have a full and equal opportunity to succeed in, schools of that LEA. [42 U.S.C. </w:t>
            </w:r>
            <w:r>
              <w:rPr>
                <w:rFonts w:ascii="Calibri" w:hAnsi="Calibri" w:cs="Calibri"/>
                <w:caps/>
                <w:sz w:val="22"/>
                <w:szCs w:val="22"/>
              </w:rPr>
              <w:t>§</w:t>
            </w:r>
            <w:r>
              <w:rPr>
                <w:rFonts w:ascii="Calibri" w:hAnsi="Calibri" w:cs="Calibri"/>
                <w:sz w:val="22"/>
                <w:szCs w:val="22"/>
              </w:rPr>
              <w:t xml:space="preserve"> 11432 </w:t>
            </w:r>
            <w:r>
              <w:rPr>
                <w:rFonts w:ascii="Calibri" w:hAnsi="Calibri" w:cs="Calibri"/>
                <w:sz w:val="22"/>
                <w:szCs w:val="22"/>
              </w:rPr>
              <w:t>(g)(6)(A)(ii)]</w:t>
            </w:r>
          </w:p>
        </w:tc>
      </w:tr>
      <w:tr w:rsidR="00CA605A" w14:paraId="0AE6614C" w14:textId="77777777">
        <w:tblPrEx>
          <w:tblCellMar>
            <w:top w:w="0" w:type="dxa"/>
            <w:bottom w:w="0" w:type="dxa"/>
          </w:tblCellMar>
        </w:tblPrEx>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FDF9BB2" w14:textId="77777777" w:rsidR="00CA605A" w:rsidRDefault="00C17219">
            <w:pPr>
              <w:jc w:val="center"/>
            </w:pPr>
            <w:r>
              <w:rPr>
                <w:rFonts w:ascii="Calibri" w:hAnsi="Calibri" w:cs="Calibri"/>
                <w:sz w:val="22"/>
                <w:szCs w:val="22"/>
              </w:rPr>
              <w:lastRenderedPageBreak/>
              <w:t>Questions to Consider</w:t>
            </w:r>
          </w:p>
        </w:tc>
        <w:tc>
          <w:tcPr>
            <w:tcW w:w="44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064C493" w14:textId="77777777" w:rsidR="00CA605A" w:rsidRDefault="00C17219">
            <w:pPr>
              <w:jc w:val="center"/>
            </w:pPr>
            <w:r>
              <w:rPr>
                <w:rFonts w:ascii="Calibri" w:hAnsi="Calibri" w:cs="Calibri"/>
                <w:sz w:val="22"/>
                <w:szCs w:val="22"/>
              </w:rPr>
              <w:t>What’s in Place</w:t>
            </w:r>
          </w:p>
        </w:tc>
        <w:tc>
          <w:tcPr>
            <w:tcW w:w="44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4D5E4C4"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CB5F0DF" w14:textId="77777777" w:rsidR="00CA605A" w:rsidRDefault="00C17219">
            <w:pPr>
              <w:jc w:val="center"/>
            </w:pPr>
            <w:r>
              <w:rPr>
                <w:rFonts w:ascii="Calibri" w:hAnsi="Calibri" w:cs="Calibri"/>
                <w:sz w:val="22"/>
                <w:szCs w:val="22"/>
              </w:rPr>
              <w:t>Priority</w:t>
            </w:r>
          </w:p>
        </w:tc>
      </w:tr>
      <w:tr w:rsidR="00CA605A" w14:paraId="5999FC1B" w14:textId="77777777">
        <w:tblPrEx>
          <w:tblCellMar>
            <w:top w:w="0" w:type="dxa"/>
            <w:bottom w:w="0" w:type="dxa"/>
          </w:tblCellMar>
        </w:tblPrEx>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629F" w14:textId="77777777" w:rsidR="00CA605A" w:rsidRDefault="00C17219">
            <w:pPr>
              <w:numPr>
                <w:ilvl w:val="0"/>
                <w:numId w:val="1"/>
              </w:numPr>
              <w:ind w:left="176" w:hanging="176"/>
              <w:textAlignment w:val="baseline"/>
            </w:pPr>
            <w:r>
              <w:rPr>
                <w:rFonts w:ascii="Calibri" w:hAnsi="Calibri" w:cs="Calibri"/>
                <w:sz w:val="22"/>
                <w:szCs w:val="22"/>
              </w:rPr>
              <w:t xml:space="preserve">How do homeless children and youth in the PSU perform academically in comparison to the PSU or state average for all students? </w:t>
            </w:r>
          </w:p>
          <w:p w14:paraId="0BE74894" w14:textId="77777777" w:rsidR="00CA605A" w:rsidRDefault="00C17219">
            <w:pPr>
              <w:pStyle w:val="ListParagraph"/>
              <w:numPr>
                <w:ilvl w:val="0"/>
                <w:numId w:val="1"/>
              </w:numPr>
              <w:spacing w:after="0" w:line="240" w:lineRule="auto"/>
              <w:ind w:left="176" w:hanging="176"/>
              <w:rPr>
                <w:rFonts w:cs="Calibri"/>
              </w:rPr>
            </w:pPr>
            <w:r>
              <w:rPr>
                <w:rFonts w:cs="Calibri"/>
              </w:rPr>
              <w:t xml:space="preserve">What is the rate of grade-level promotion or </w:t>
            </w:r>
            <w:r>
              <w:rPr>
                <w:rFonts w:cs="Calibri"/>
              </w:rPr>
              <w:t xml:space="preserve">retention for homeless students? How does that compare to the PSU or state average? </w:t>
            </w:r>
          </w:p>
          <w:p w14:paraId="42D80EF0" w14:textId="77777777" w:rsidR="00CA605A" w:rsidRDefault="00C17219">
            <w:pPr>
              <w:pStyle w:val="ListParagraph"/>
              <w:numPr>
                <w:ilvl w:val="0"/>
                <w:numId w:val="1"/>
              </w:numPr>
              <w:spacing w:after="0" w:line="240" w:lineRule="auto"/>
              <w:ind w:left="176" w:hanging="176"/>
              <w:rPr>
                <w:rFonts w:cs="Calibri"/>
              </w:rPr>
            </w:pPr>
            <w:r>
              <w:rPr>
                <w:rFonts w:cs="Calibri"/>
              </w:rPr>
              <w:t>How does the PSU support improvement of homeless children and youth in the areas of academic proficiency?</w:t>
            </w:r>
          </w:p>
          <w:p w14:paraId="75C1D75D" w14:textId="77777777" w:rsidR="00CA605A" w:rsidRDefault="00C17219">
            <w:pPr>
              <w:numPr>
                <w:ilvl w:val="0"/>
                <w:numId w:val="1"/>
              </w:numPr>
              <w:ind w:left="176" w:hanging="176"/>
              <w:textAlignment w:val="baseline"/>
            </w:pPr>
            <w:r>
              <w:rPr>
                <w:rFonts w:ascii="Calibri" w:hAnsi="Calibri" w:cs="Calibri"/>
                <w:sz w:val="22"/>
                <w:szCs w:val="22"/>
              </w:rPr>
              <w:t>How does the attendance rate of homeless children and youth compa</w:t>
            </w:r>
            <w:r>
              <w:rPr>
                <w:rFonts w:ascii="Calibri" w:hAnsi="Calibri" w:cs="Calibri"/>
                <w:sz w:val="22"/>
                <w:szCs w:val="22"/>
              </w:rPr>
              <w:t xml:space="preserve">re to the PSU or state average? </w:t>
            </w:r>
          </w:p>
          <w:p w14:paraId="2870043F" w14:textId="77777777" w:rsidR="00CA605A" w:rsidRDefault="00C17219">
            <w:pPr>
              <w:numPr>
                <w:ilvl w:val="0"/>
                <w:numId w:val="1"/>
              </w:numPr>
              <w:ind w:left="176" w:hanging="176"/>
              <w:textAlignment w:val="baseline"/>
            </w:pPr>
            <w:r>
              <w:rPr>
                <w:rFonts w:ascii="Calibri" w:hAnsi="Calibri" w:cs="Calibri"/>
                <w:sz w:val="22"/>
                <w:szCs w:val="22"/>
              </w:rPr>
              <w:t>How does the PSU support regular attendance of homeless children and youth?</w:t>
            </w:r>
          </w:p>
          <w:p w14:paraId="6C5FA94B" w14:textId="77777777" w:rsidR="00CA605A" w:rsidRDefault="00C17219">
            <w:pPr>
              <w:numPr>
                <w:ilvl w:val="0"/>
                <w:numId w:val="1"/>
              </w:numPr>
              <w:ind w:left="176" w:hanging="176"/>
              <w:textAlignment w:val="baseline"/>
            </w:pPr>
            <w:r>
              <w:rPr>
                <w:rFonts w:ascii="Calibri" w:hAnsi="Calibri" w:cs="Calibri"/>
                <w:sz w:val="22"/>
                <w:szCs w:val="22"/>
              </w:rPr>
              <w:t>What is the state’s rate of homeless youth dropping out of school? What is the on-time graduation rate of homeless students? How do these rates com</w:t>
            </w:r>
            <w:r>
              <w:rPr>
                <w:rFonts w:ascii="Calibri" w:hAnsi="Calibri" w:cs="Calibri"/>
                <w:sz w:val="22"/>
                <w:szCs w:val="22"/>
              </w:rPr>
              <w:t>pare with the state average for all students? What services exist to enroll and retain homeless youth?</w:t>
            </w:r>
          </w:p>
          <w:p w14:paraId="2CEE9C3B" w14:textId="77777777" w:rsidR="00CA605A" w:rsidRDefault="00C17219">
            <w:pPr>
              <w:pStyle w:val="ListParagraph"/>
              <w:numPr>
                <w:ilvl w:val="0"/>
                <w:numId w:val="1"/>
              </w:numPr>
              <w:suppressAutoHyphens/>
              <w:spacing w:after="0" w:line="240" w:lineRule="auto"/>
              <w:ind w:left="180" w:hanging="180"/>
              <w:textAlignment w:val="baseline"/>
            </w:pPr>
            <w:r>
              <w:rPr>
                <w:rFonts w:cs="Calibri"/>
              </w:rPr>
              <w:t xml:space="preserve">How does the rate of disciplinary referrals and suspensions for homeless students and youth </w:t>
            </w:r>
            <w:proofErr w:type="gramStart"/>
            <w:r>
              <w:rPr>
                <w:rFonts w:cs="Calibri"/>
              </w:rPr>
              <w:t>compare</w:t>
            </w:r>
            <w:proofErr w:type="gramEnd"/>
            <w:r>
              <w:rPr>
                <w:rFonts w:cs="Calibri"/>
              </w:rPr>
              <w:t xml:space="preserve"> to the state average? How does the PSU review discipl</w:t>
            </w:r>
            <w:r>
              <w:rPr>
                <w:rFonts w:cs="Calibri"/>
              </w:rPr>
              <w:t>ine referrals for homeless students to ensure they are not punished for actions and behaviors related to their homelessness?</w:t>
            </w:r>
          </w:p>
          <w:p w14:paraId="58EC522F" w14:textId="77777777" w:rsidR="00CA605A" w:rsidRDefault="00C17219">
            <w:pPr>
              <w:pStyle w:val="ListParagraph"/>
              <w:numPr>
                <w:ilvl w:val="0"/>
                <w:numId w:val="1"/>
              </w:numPr>
              <w:suppressAutoHyphens/>
              <w:spacing w:after="0" w:line="240" w:lineRule="auto"/>
              <w:ind w:left="180" w:hanging="180"/>
              <w:textAlignment w:val="baseline"/>
            </w:pPr>
            <w:r>
              <w:rPr>
                <w:rFonts w:cs="Calibri"/>
              </w:rPr>
              <w:t xml:space="preserve">What policies and practices enable homeless students to recover credits or attain partial credit for work completed while </w:t>
            </w:r>
            <w:r>
              <w:rPr>
                <w:rFonts w:cs="Calibri"/>
              </w:rPr>
              <w:t>attending a prior school?</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AB3D" w14:textId="77777777" w:rsidR="00CA605A" w:rsidRDefault="00CA605A">
            <w:pPr>
              <w:jc w:val="both"/>
              <w:rPr>
                <w:rFonts w:ascii="Calibri" w:hAnsi="Calibri" w:cs="Calibri"/>
                <w:u w:val="single"/>
              </w:rPr>
            </w:pP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3F04"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6008" w14:textId="77777777" w:rsidR="00CA605A" w:rsidRDefault="00CA605A">
            <w:pPr>
              <w:jc w:val="both"/>
              <w:rPr>
                <w:rFonts w:ascii="Calibri" w:hAnsi="Calibri" w:cs="Calibri"/>
                <w:u w:val="single"/>
              </w:rPr>
            </w:pPr>
          </w:p>
        </w:tc>
      </w:tr>
    </w:tbl>
    <w:p w14:paraId="0369728D" w14:textId="77777777" w:rsidR="00CA605A" w:rsidRDefault="00CA605A">
      <w:pPr>
        <w:rPr>
          <w:rFonts w:ascii="Calibri" w:hAnsi="Calibri" w:cs="Calibri"/>
        </w:rPr>
      </w:pPr>
    </w:p>
    <w:p w14:paraId="7F5C3D6C" w14:textId="77777777" w:rsidR="00CA605A" w:rsidRDefault="00CA605A">
      <w:pPr>
        <w:rPr>
          <w:rFonts w:ascii="Calibri" w:hAnsi="Calibri" w:cs="Calibri"/>
        </w:rPr>
      </w:pPr>
    </w:p>
    <w:p w14:paraId="10AD4CE7"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500"/>
        <w:gridCol w:w="4471"/>
        <w:gridCol w:w="4473"/>
        <w:gridCol w:w="946"/>
      </w:tblGrid>
      <w:tr w:rsidR="00CA605A" w14:paraId="3D70D985"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36BE659" w14:textId="77777777" w:rsidR="00CA605A" w:rsidRDefault="00C17219">
            <w:pPr>
              <w:jc w:val="center"/>
            </w:pPr>
            <w:r>
              <w:rPr>
                <w:rFonts w:ascii="Calibri" w:hAnsi="Calibri" w:cs="Calibri"/>
                <w:sz w:val="22"/>
                <w:szCs w:val="22"/>
              </w:rPr>
              <w:t>Collaboration within the PSU</w:t>
            </w:r>
          </w:p>
        </w:tc>
      </w:tr>
      <w:tr w:rsidR="00CA605A" w14:paraId="14B6564E"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5A074" w14:textId="77777777" w:rsidR="00CA605A" w:rsidRDefault="00C17219">
            <w:r>
              <w:rPr>
                <w:rFonts w:ascii="Calibri" w:hAnsi="Calibri" w:cs="Calibri"/>
                <w:sz w:val="22"/>
                <w:szCs w:val="22"/>
              </w:rPr>
              <w:t xml:space="preserve">Coordination Purpose – The coordination required under subparagraphs (A) and (B) shall be designed to – (i) ensure that homeless children and youths are promptly identified; (ii) ensure </w:t>
            </w:r>
            <w:r>
              <w:rPr>
                <w:rFonts w:ascii="Calibri" w:hAnsi="Calibri" w:cs="Calibri"/>
                <w:sz w:val="22"/>
                <w:szCs w:val="22"/>
              </w:rPr>
              <w:t xml:space="preserve">that homeless children and youths have access to, and are in reasonable proximity to available education and related support services … [42 U.S.C. </w:t>
            </w:r>
            <w:r>
              <w:rPr>
                <w:rFonts w:ascii="Calibri" w:hAnsi="Calibri" w:cs="Calibri"/>
                <w:caps/>
                <w:sz w:val="22"/>
                <w:szCs w:val="22"/>
              </w:rPr>
              <w:t>§</w:t>
            </w:r>
            <w:r>
              <w:rPr>
                <w:rFonts w:ascii="Calibri" w:hAnsi="Calibri" w:cs="Calibri"/>
                <w:sz w:val="22"/>
                <w:szCs w:val="22"/>
              </w:rPr>
              <w:t xml:space="preserve"> 11432 (g)(5)(C)]</w:t>
            </w:r>
          </w:p>
          <w:p w14:paraId="48F95383" w14:textId="77777777" w:rsidR="00CA605A" w:rsidRDefault="00CA605A">
            <w:pPr>
              <w:rPr>
                <w:rFonts w:ascii="Calibri" w:hAnsi="Calibri" w:cs="Calibri"/>
              </w:rPr>
            </w:pPr>
          </w:p>
          <w:p w14:paraId="2005AC79" w14:textId="77777777" w:rsidR="00CA605A" w:rsidRDefault="00C17219">
            <w:r>
              <w:rPr>
                <w:rFonts w:ascii="Calibri" w:hAnsi="Calibri" w:cs="Calibri"/>
                <w:sz w:val="22"/>
                <w:szCs w:val="22"/>
              </w:rPr>
              <w:t>Homeless Children and Youths with Disabilities – For children and youths who are to be as</w:t>
            </w:r>
            <w:r>
              <w:rPr>
                <w:rFonts w:ascii="Calibri" w:hAnsi="Calibri" w:cs="Calibri"/>
                <w:sz w:val="22"/>
                <w:szCs w:val="22"/>
              </w:rPr>
              <w:t xml:space="preserve">sisted both under this subtitle, and under IDEA …, each LEA shall coordinate the provision of services under this subtitle with the provision of programs for children with disabilities served by that LEA and other involved LEAs. [42 U.S.C. </w:t>
            </w:r>
            <w:r>
              <w:rPr>
                <w:rFonts w:ascii="Calibri" w:hAnsi="Calibri" w:cs="Calibri"/>
                <w:caps/>
                <w:sz w:val="22"/>
                <w:szCs w:val="22"/>
              </w:rPr>
              <w:t>§</w:t>
            </w:r>
            <w:r>
              <w:rPr>
                <w:rFonts w:ascii="Calibri" w:hAnsi="Calibri" w:cs="Calibri"/>
                <w:sz w:val="22"/>
                <w:szCs w:val="22"/>
              </w:rPr>
              <w:t xml:space="preserve"> 11432 (g)(5)(D</w:t>
            </w:r>
            <w:r>
              <w:rPr>
                <w:rFonts w:ascii="Calibri" w:hAnsi="Calibri" w:cs="Calibri"/>
                <w:sz w:val="22"/>
                <w:szCs w:val="22"/>
              </w:rPr>
              <w:t>)]</w:t>
            </w:r>
          </w:p>
        </w:tc>
      </w:tr>
      <w:tr w:rsidR="00CA605A" w14:paraId="585BD9AF"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219B897" w14:textId="77777777" w:rsidR="00CA605A" w:rsidRDefault="00C17219">
            <w:pPr>
              <w:jc w:val="center"/>
            </w:pPr>
            <w:r>
              <w:rPr>
                <w:rFonts w:ascii="Calibri" w:hAnsi="Calibri" w:cs="Calibri"/>
                <w:sz w:val="22"/>
                <w:szCs w:val="22"/>
              </w:rPr>
              <w:t>Questions to Consider</w:t>
            </w:r>
          </w:p>
        </w:tc>
        <w:tc>
          <w:tcPr>
            <w:tcW w:w="44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CB52EC" w14:textId="77777777" w:rsidR="00CA605A" w:rsidRDefault="00C17219">
            <w:pPr>
              <w:jc w:val="center"/>
            </w:pPr>
            <w:r>
              <w:rPr>
                <w:rFonts w:ascii="Calibri" w:hAnsi="Calibri" w:cs="Calibri"/>
                <w:sz w:val="22"/>
                <w:szCs w:val="22"/>
              </w:rPr>
              <w:t>What’s in Place</w:t>
            </w:r>
          </w:p>
        </w:tc>
        <w:tc>
          <w:tcPr>
            <w:tcW w:w="44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38E7F2"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027224D" w14:textId="77777777" w:rsidR="00CA605A" w:rsidRDefault="00C17219">
            <w:pPr>
              <w:jc w:val="center"/>
            </w:pPr>
            <w:r>
              <w:rPr>
                <w:rFonts w:ascii="Calibri" w:hAnsi="Calibri" w:cs="Calibri"/>
                <w:sz w:val="22"/>
                <w:szCs w:val="22"/>
              </w:rPr>
              <w:t>Priority</w:t>
            </w:r>
          </w:p>
        </w:tc>
      </w:tr>
      <w:tr w:rsidR="00CA605A" w14:paraId="0BB1DB01"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F620" w14:textId="77777777" w:rsidR="00CA605A" w:rsidRDefault="00C17219">
            <w:pPr>
              <w:pStyle w:val="ListParagraph"/>
              <w:numPr>
                <w:ilvl w:val="0"/>
                <w:numId w:val="1"/>
              </w:numPr>
              <w:suppressAutoHyphens/>
              <w:spacing w:after="0" w:line="240" w:lineRule="auto"/>
              <w:ind w:left="176" w:hanging="176"/>
              <w:textAlignment w:val="baseline"/>
              <w:rPr>
                <w:rFonts w:cs="Calibri"/>
              </w:rPr>
            </w:pPr>
            <w:r>
              <w:rPr>
                <w:rFonts w:cs="Calibri"/>
              </w:rPr>
              <w:t xml:space="preserve">How do you ensure coordination among PSU administrators and personnel programs serving homeless students? </w:t>
            </w:r>
          </w:p>
          <w:p w14:paraId="5D810483" w14:textId="77777777" w:rsidR="00CA605A" w:rsidRDefault="00CA605A">
            <w:pPr>
              <w:pStyle w:val="ListParagraph"/>
              <w:suppressAutoHyphens/>
              <w:ind w:left="176"/>
              <w:textAlignment w:val="baseline"/>
              <w:rPr>
                <w:rFonts w:cs="Calibri"/>
              </w:rPr>
            </w:pPr>
          </w:p>
          <w:p w14:paraId="3996FC18" w14:textId="77777777" w:rsidR="00CA605A" w:rsidRDefault="00C17219">
            <w:pPr>
              <w:pStyle w:val="ListParagraph"/>
              <w:suppressAutoHyphens/>
              <w:ind w:left="176"/>
              <w:textAlignment w:val="baseline"/>
              <w:rPr>
                <w:rFonts w:cs="Calibri"/>
              </w:rPr>
            </w:pPr>
            <w:r>
              <w:rPr>
                <w:rFonts w:cs="Calibri"/>
              </w:rPr>
              <w:t xml:space="preserve">Consider specifically </w:t>
            </w:r>
          </w:p>
          <w:p w14:paraId="7051EAC6"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pupil transportation</w:t>
            </w:r>
          </w:p>
          <w:p w14:paraId="11A8A7C4"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school registrars</w:t>
            </w:r>
          </w:p>
          <w:p w14:paraId="0E38CB2B"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 xml:space="preserve">special </w:t>
            </w:r>
            <w:r>
              <w:rPr>
                <w:rFonts w:cs="Calibri"/>
              </w:rPr>
              <w:t>education</w:t>
            </w:r>
          </w:p>
          <w:p w14:paraId="33D6F69B"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child nutrition</w:t>
            </w:r>
          </w:p>
          <w:p w14:paraId="58BF64CF"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English learners</w:t>
            </w:r>
          </w:p>
          <w:p w14:paraId="418B447F"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early childhood</w:t>
            </w:r>
          </w:p>
          <w:p w14:paraId="16CF9A2D"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early learning services</w:t>
            </w:r>
          </w:p>
          <w:p w14:paraId="355A6240"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migrant education</w:t>
            </w:r>
          </w:p>
          <w:p w14:paraId="67780A0A"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dropout and truancy prevention</w:t>
            </w:r>
          </w:p>
          <w:p w14:paraId="032604D8"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after tutoring school programs</w:t>
            </w:r>
          </w:p>
          <w:p w14:paraId="64947276"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school counselors and social workers</w:t>
            </w:r>
          </w:p>
          <w:p w14:paraId="2DF80837" w14:textId="77777777" w:rsidR="00CA605A" w:rsidRDefault="00C17219">
            <w:pPr>
              <w:pStyle w:val="ListParagraph"/>
              <w:numPr>
                <w:ilvl w:val="0"/>
                <w:numId w:val="5"/>
              </w:numPr>
              <w:suppressAutoHyphens/>
              <w:spacing w:after="0" w:line="240" w:lineRule="auto"/>
              <w:ind w:left="450" w:hanging="270"/>
              <w:textAlignment w:val="baseline"/>
              <w:rPr>
                <w:rFonts w:cs="Calibri"/>
              </w:rPr>
            </w:pPr>
            <w:r>
              <w:rPr>
                <w:rFonts w:cs="Calibri"/>
              </w:rPr>
              <w:t>school nurses</w:t>
            </w:r>
          </w:p>
          <w:p w14:paraId="1F5FED51" w14:textId="77777777" w:rsidR="00CA605A" w:rsidRDefault="00C17219">
            <w:pPr>
              <w:pStyle w:val="ListParagraph"/>
              <w:numPr>
                <w:ilvl w:val="0"/>
                <w:numId w:val="5"/>
              </w:numPr>
              <w:spacing w:after="0" w:line="240" w:lineRule="auto"/>
              <w:ind w:left="450" w:hanging="270"/>
              <w:rPr>
                <w:rFonts w:cs="Calibri"/>
              </w:rPr>
            </w:pPr>
            <w:r>
              <w:rPr>
                <w:rFonts w:cs="Calibri"/>
              </w:rPr>
              <w:t>charter schools, if applicable</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ECE8" w14:textId="77777777" w:rsidR="00CA605A" w:rsidRDefault="00CA605A">
            <w:pPr>
              <w:jc w:val="both"/>
              <w:rPr>
                <w:rFonts w:ascii="Calibri" w:hAnsi="Calibri" w:cs="Calibri"/>
                <w:u w:val="single"/>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47C3"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E89E" w14:textId="77777777" w:rsidR="00CA605A" w:rsidRDefault="00CA605A">
            <w:pPr>
              <w:jc w:val="both"/>
              <w:rPr>
                <w:rFonts w:ascii="Calibri" w:hAnsi="Calibri" w:cs="Calibri"/>
                <w:u w:val="single"/>
              </w:rPr>
            </w:pPr>
          </w:p>
        </w:tc>
      </w:tr>
    </w:tbl>
    <w:p w14:paraId="412B7487"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87"/>
        <w:gridCol w:w="4478"/>
        <w:gridCol w:w="4479"/>
        <w:gridCol w:w="946"/>
      </w:tblGrid>
      <w:tr w:rsidR="00CA605A" w14:paraId="2BA21FA1"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B223D9A" w14:textId="77777777" w:rsidR="00CA605A" w:rsidRDefault="00C17219">
            <w:pPr>
              <w:jc w:val="center"/>
            </w:pPr>
            <w:r>
              <w:rPr>
                <w:rFonts w:ascii="Calibri" w:hAnsi="Calibri" w:cs="Calibri"/>
                <w:sz w:val="22"/>
                <w:szCs w:val="22"/>
              </w:rPr>
              <w:t>Title I</w:t>
            </w:r>
          </w:p>
        </w:tc>
      </w:tr>
      <w:tr w:rsidR="00CA605A" w14:paraId="0456A4CB"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A41F6F" w14:textId="77777777" w:rsidR="00CA605A" w:rsidRDefault="00C17219">
            <w:r>
              <w:rPr>
                <w:rFonts w:ascii="Calibri" w:hAnsi="Calibri" w:cs="Calibri"/>
                <w:sz w:val="22"/>
                <w:szCs w:val="22"/>
              </w:rPr>
              <w:t xml:space="preserve">Title I Requirements – An LEA receiving Title I, Part A funds must include in its local plan a description of how the plan is coordinated with the McKinney-Vento Act; the local plan must describe services provided to homeless children. [20 U.S.C. </w:t>
            </w:r>
            <w:r>
              <w:rPr>
                <w:rFonts w:ascii="Calibri" w:hAnsi="Calibri" w:cs="Calibri"/>
                <w:caps/>
                <w:sz w:val="22"/>
                <w:szCs w:val="22"/>
              </w:rPr>
              <w:t>§ 6312(</w:t>
            </w:r>
            <w:r>
              <w:rPr>
                <w:rFonts w:ascii="Calibri" w:hAnsi="Calibri" w:cs="Calibri"/>
                <w:sz w:val="22"/>
                <w:szCs w:val="22"/>
              </w:rPr>
              <w:t>a)(</w:t>
            </w:r>
            <w:proofErr w:type="gramStart"/>
            <w:r>
              <w:rPr>
                <w:rFonts w:ascii="Calibri" w:hAnsi="Calibri" w:cs="Calibri"/>
                <w:sz w:val="22"/>
                <w:szCs w:val="22"/>
              </w:rPr>
              <w:t>1)(</w:t>
            </w:r>
            <w:proofErr w:type="gramEnd"/>
            <w:r>
              <w:rPr>
                <w:rFonts w:ascii="Calibri" w:hAnsi="Calibri" w:cs="Calibri"/>
                <w:sz w:val="22"/>
                <w:szCs w:val="22"/>
              </w:rPr>
              <w:t xml:space="preserve"> B) and (b)(6)]; funds reserved for comparable services for homeless children and youths may be determined based on a needs assessment of homeless children and youths in the LEA, taking into consideration the number of homeless children and yo</w:t>
            </w:r>
            <w:r>
              <w:rPr>
                <w:rFonts w:ascii="Calibri" w:hAnsi="Calibri" w:cs="Calibri"/>
                <w:sz w:val="22"/>
                <w:szCs w:val="22"/>
              </w:rPr>
              <w:t xml:space="preserve">uths identified by the LEA and their unique needs. [20 U.S.C. </w:t>
            </w:r>
            <w:r>
              <w:rPr>
                <w:rFonts w:ascii="Calibri" w:hAnsi="Calibri" w:cs="Calibri"/>
                <w:caps/>
                <w:sz w:val="22"/>
                <w:szCs w:val="22"/>
              </w:rPr>
              <w:t>§ 6313(</w:t>
            </w:r>
            <w:r>
              <w:rPr>
                <w:rFonts w:ascii="Calibri" w:hAnsi="Calibri" w:cs="Calibri"/>
                <w:sz w:val="22"/>
                <w:szCs w:val="22"/>
              </w:rPr>
              <w:t>c)(</w:t>
            </w:r>
            <w:proofErr w:type="gramStart"/>
            <w:r>
              <w:rPr>
                <w:rFonts w:ascii="Calibri" w:hAnsi="Calibri" w:cs="Calibri"/>
                <w:sz w:val="22"/>
                <w:szCs w:val="22"/>
              </w:rPr>
              <w:t>3)(</w:t>
            </w:r>
            <w:proofErr w:type="gramEnd"/>
            <w:r>
              <w:rPr>
                <w:rFonts w:ascii="Calibri" w:hAnsi="Calibri" w:cs="Calibri"/>
                <w:sz w:val="22"/>
                <w:szCs w:val="22"/>
              </w:rPr>
              <w:t xml:space="preserve"> C)(i)]</w:t>
            </w:r>
          </w:p>
        </w:tc>
      </w:tr>
      <w:tr w:rsidR="00CA605A" w14:paraId="21FDC7D3" w14:textId="77777777">
        <w:tblPrEx>
          <w:tblCellMar>
            <w:top w:w="0" w:type="dxa"/>
            <w:bottom w:w="0" w:type="dxa"/>
          </w:tblCellMar>
        </w:tblPrEx>
        <w:tc>
          <w:tcPr>
            <w:tcW w:w="44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AFCAD75" w14:textId="77777777" w:rsidR="00CA605A" w:rsidRDefault="00C17219">
            <w:pPr>
              <w:jc w:val="center"/>
            </w:pPr>
            <w:r>
              <w:rPr>
                <w:rFonts w:ascii="Calibri" w:hAnsi="Calibri" w:cs="Calibri"/>
                <w:sz w:val="22"/>
                <w:szCs w:val="22"/>
              </w:rPr>
              <w:lastRenderedPageBreak/>
              <w:t>Questions to Consider</w:t>
            </w:r>
          </w:p>
        </w:tc>
        <w:tc>
          <w:tcPr>
            <w:tcW w:w="44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A970D57" w14:textId="77777777" w:rsidR="00CA605A" w:rsidRDefault="00C17219">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FE7800C"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F282419" w14:textId="77777777" w:rsidR="00CA605A" w:rsidRDefault="00C17219">
            <w:pPr>
              <w:jc w:val="center"/>
            </w:pPr>
            <w:r>
              <w:rPr>
                <w:rFonts w:ascii="Calibri" w:hAnsi="Calibri" w:cs="Calibri"/>
                <w:sz w:val="22"/>
                <w:szCs w:val="22"/>
              </w:rPr>
              <w:t>Priority</w:t>
            </w:r>
          </w:p>
        </w:tc>
      </w:tr>
      <w:tr w:rsidR="00CA605A" w14:paraId="7898C413" w14:textId="77777777">
        <w:tblPrEx>
          <w:tblCellMar>
            <w:top w:w="0" w:type="dxa"/>
            <w:bottom w:w="0" w:type="dxa"/>
          </w:tblCellMar>
        </w:tblPrEx>
        <w:tc>
          <w:tcPr>
            <w:tcW w:w="4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9CFB" w14:textId="77777777" w:rsidR="00CA605A" w:rsidRDefault="00C17219">
            <w:pPr>
              <w:pStyle w:val="ListParagraph"/>
              <w:numPr>
                <w:ilvl w:val="0"/>
                <w:numId w:val="1"/>
              </w:numPr>
              <w:spacing w:after="0" w:line="240" w:lineRule="auto"/>
              <w:ind w:left="176" w:hanging="176"/>
              <w:rPr>
                <w:rFonts w:cs="Calibri"/>
              </w:rPr>
            </w:pPr>
            <w:r>
              <w:rPr>
                <w:rFonts w:cs="Calibri"/>
              </w:rPr>
              <w:t>What resources, supports, and services are provided to homeless children and youth through Title I, Part A?</w:t>
            </w:r>
          </w:p>
          <w:p w14:paraId="137E0CEC" w14:textId="77777777" w:rsidR="00CA605A" w:rsidRDefault="00C17219">
            <w:pPr>
              <w:pStyle w:val="ListParagraph"/>
              <w:numPr>
                <w:ilvl w:val="0"/>
                <w:numId w:val="1"/>
              </w:numPr>
              <w:spacing w:after="0" w:line="240" w:lineRule="auto"/>
              <w:ind w:left="176" w:hanging="176"/>
              <w:rPr>
                <w:rFonts w:cs="Calibri"/>
              </w:rPr>
            </w:pPr>
            <w:r>
              <w:rPr>
                <w:rFonts w:cs="Calibri"/>
              </w:rPr>
              <w:t xml:space="preserve">Does the Title I program reserve funds for homeless students? </w:t>
            </w:r>
          </w:p>
          <w:p w14:paraId="65C27500" w14:textId="77777777" w:rsidR="00CA605A" w:rsidRDefault="00C17219">
            <w:pPr>
              <w:pStyle w:val="ListParagraph"/>
              <w:numPr>
                <w:ilvl w:val="0"/>
                <w:numId w:val="1"/>
              </w:numPr>
              <w:spacing w:after="0" w:line="240" w:lineRule="auto"/>
              <w:ind w:left="176" w:hanging="176"/>
              <w:rPr>
                <w:rFonts w:cs="Calibri"/>
              </w:rPr>
            </w:pPr>
            <w:r>
              <w:rPr>
                <w:rFonts w:cs="Calibri"/>
              </w:rPr>
              <w:t>Is this set aside an amount sufficient to meet the needs of homeless children and youth in the PSU?</w:t>
            </w:r>
          </w:p>
          <w:p w14:paraId="700F74D6" w14:textId="77777777" w:rsidR="00CA605A" w:rsidRDefault="00C17219">
            <w:pPr>
              <w:pStyle w:val="ListParagraph"/>
              <w:numPr>
                <w:ilvl w:val="0"/>
                <w:numId w:val="1"/>
              </w:numPr>
              <w:spacing w:after="0" w:line="240" w:lineRule="auto"/>
              <w:ind w:left="176" w:hanging="176"/>
              <w:rPr>
                <w:rFonts w:cs="Calibri"/>
              </w:rPr>
            </w:pPr>
            <w:r>
              <w:rPr>
                <w:rFonts w:cs="Calibri"/>
              </w:rPr>
              <w:t>Is this amount based on a discussion between the local homeless liaison and Title I coordinat</w:t>
            </w:r>
            <w:r>
              <w:rPr>
                <w:rFonts w:cs="Calibri"/>
              </w:rPr>
              <w:t>or of data on and needs of homeless students?</w:t>
            </w:r>
          </w:p>
          <w:p w14:paraId="1C022EE7" w14:textId="77777777" w:rsidR="00CA605A" w:rsidRDefault="00C17219">
            <w:pPr>
              <w:pStyle w:val="ListParagraph"/>
              <w:numPr>
                <w:ilvl w:val="0"/>
                <w:numId w:val="1"/>
              </w:numPr>
              <w:spacing w:after="0" w:line="240" w:lineRule="auto"/>
              <w:ind w:left="176" w:hanging="176"/>
              <w:rPr>
                <w:rFonts w:cs="Calibri"/>
              </w:rPr>
            </w:pPr>
            <w:r>
              <w:rPr>
                <w:rFonts w:cs="Calibri"/>
              </w:rPr>
              <w:t>Do you have input on the description in the local plan of the coordination between the Title I and McKinney-Vento programs?</w:t>
            </w:r>
          </w:p>
          <w:p w14:paraId="1ACE22D2" w14:textId="77777777" w:rsidR="00CA605A" w:rsidRDefault="00C17219">
            <w:pPr>
              <w:pStyle w:val="ListParagraph"/>
              <w:numPr>
                <w:ilvl w:val="0"/>
                <w:numId w:val="1"/>
              </w:numPr>
              <w:spacing w:after="0" w:line="240" w:lineRule="auto"/>
              <w:ind w:left="176" w:hanging="176"/>
              <w:rPr>
                <w:rFonts w:cs="Calibri"/>
              </w:rPr>
            </w:pPr>
            <w:r>
              <w:rPr>
                <w:rFonts w:cs="Calibri"/>
              </w:rPr>
              <w:t>What is the frequency of communication between the Title I coordinator and you?</w:t>
            </w:r>
          </w:p>
        </w:tc>
        <w:tc>
          <w:tcPr>
            <w:tcW w:w="4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9007" w14:textId="77777777" w:rsidR="00CA605A" w:rsidRDefault="00CA605A">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45029"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F2DC" w14:textId="77777777" w:rsidR="00CA605A" w:rsidRDefault="00CA605A">
            <w:pPr>
              <w:jc w:val="both"/>
              <w:rPr>
                <w:rFonts w:ascii="Calibri" w:hAnsi="Calibri" w:cs="Calibri"/>
                <w:u w:val="single"/>
              </w:rPr>
            </w:pPr>
          </w:p>
        </w:tc>
      </w:tr>
    </w:tbl>
    <w:p w14:paraId="17A70B29"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93"/>
        <w:gridCol w:w="4474"/>
        <w:gridCol w:w="4477"/>
        <w:gridCol w:w="946"/>
      </w:tblGrid>
      <w:tr w:rsidR="00CA605A" w14:paraId="57ABE4C9"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E63D9EA" w14:textId="77777777" w:rsidR="00CA605A" w:rsidRDefault="00C17219">
            <w:pPr>
              <w:jc w:val="center"/>
            </w:pPr>
            <w:r>
              <w:rPr>
                <w:rFonts w:ascii="Calibri" w:hAnsi="Calibri" w:cs="Calibri"/>
                <w:sz w:val="22"/>
                <w:szCs w:val="22"/>
              </w:rPr>
              <w:t>Community Collaboration</w:t>
            </w:r>
          </w:p>
        </w:tc>
      </w:tr>
      <w:tr w:rsidR="00CA605A" w14:paraId="5120BE83"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4D9BE" w14:textId="77777777" w:rsidR="00CA605A" w:rsidRDefault="00C17219">
            <w:r>
              <w:rPr>
                <w:rFonts w:ascii="Calibri" w:hAnsi="Calibri" w:cs="Calibri"/>
                <w:sz w:val="22"/>
                <w:szCs w:val="22"/>
              </w:rPr>
              <w:t>Coordination – Each LEA serving homeless children and youths … shall coordinate – (i) the provision of services under this subtitle with local social service agencies and other agencies or entities providing services to homeless ch</w:t>
            </w:r>
            <w:r>
              <w:rPr>
                <w:rFonts w:ascii="Calibri" w:hAnsi="Calibri" w:cs="Calibri"/>
                <w:sz w:val="22"/>
                <w:szCs w:val="22"/>
              </w:rPr>
              <w:t xml:space="preserve">ildren and youths and their families, including services and programs funded under the Runaway and Homeless Youth Act. [42 U.S.C. </w:t>
            </w:r>
            <w:r>
              <w:rPr>
                <w:rFonts w:ascii="Calibri" w:hAnsi="Calibri" w:cs="Calibri"/>
                <w:caps/>
                <w:sz w:val="22"/>
                <w:szCs w:val="22"/>
              </w:rPr>
              <w:t>§</w:t>
            </w:r>
            <w:r>
              <w:rPr>
                <w:rFonts w:ascii="Calibri" w:hAnsi="Calibri" w:cs="Calibri"/>
                <w:sz w:val="22"/>
                <w:szCs w:val="22"/>
              </w:rPr>
              <w:t xml:space="preserve"> 11432 (g)(5)(A)]</w:t>
            </w:r>
          </w:p>
          <w:p w14:paraId="35D24F5A" w14:textId="77777777" w:rsidR="00CA605A" w:rsidRDefault="00CA605A">
            <w:pPr>
              <w:rPr>
                <w:rFonts w:ascii="Calibri" w:hAnsi="Calibri" w:cs="Calibri"/>
              </w:rPr>
            </w:pPr>
          </w:p>
          <w:p w14:paraId="603AF6F3" w14:textId="77777777" w:rsidR="00CA605A" w:rsidRDefault="00C17219">
            <w:r>
              <w:rPr>
                <w:rFonts w:ascii="Calibri" w:hAnsi="Calibri" w:cs="Calibri"/>
                <w:sz w:val="22"/>
                <w:szCs w:val="22"/>
              </w:rPr>
              <w:t>Coordination with Housing Assistance – If applicable, each SEA and LEA … shall coordinate with State and l</w:t>
            </w:r>
            <w:r>
              <w:rPr>
                <w:rFonts w:ascii="Calibri" w:hAnsi="Calibri" w:cs="Calibri"/>
                <w:sz w:val="22"/>
                <w:szCs w:val="22"/>
              </w:rPr>
              <w:t xml:space="preserve">ocal housing agencies responsible for developing the comprehensive housing affordability strategy described in section 105 of the Cranston-Gonzalez National Affordable Housing Act (42 U.S.C. 12705) to minimize educational disruption for children and youth </w:t>
            </w:r>
            <w:r>
              <w:rPr>
                <w:rFonts w:ascii="Calibri" w:hAnsi="Calibri" w:cs="Calibri"/>
                <w:sz w:val="22"/>
                <w:szCs w:val="22"/>
              </w:rPr>
              <w:t xml:space="preserve">who become homeless. [42 U.S.C. </w:t>
            </w:r>
            <w:r>
              <w:rPr>
                <w:rFonts w:ascii="Calibri" w:hAnsi="Calibri" w:cs="Calibri"/>
                <w:caps/>
                <w:sz w:val="22"/>
                <w:szCs w:val="22"/>
              </w:rPr>
              <w:t>§</w:t>
            </w:r>
            <w:r>
              <w:rPr>
                <w:rFonts w:ascii="Calibri" w:hAnsi="Calibri" w:cs="Calibri"/>
                <w:sz w:val="22"/>
                <w:szCs w:val="22"/>
              </w:rPr>
              <w:t xml:space="preserve"> 11432(g)(5)(B)]</w:t>
            </w:r>
          </w:p>
        </w:tc>
      </w:tr>
      <w:tr w:rsidR="00CA605A" w14:paraId="6D6C0030" w14:textId="77777777">
        <w:tblPrEx>
          <w:tblCellMar>
            <w:top w:w="0" w:type="dxa"/>
            <w:bottom w:w="0" w:type="dxa"/>
          </w:tblCellMar>
        </w:tblPrEx>
        <w:tc>
          <w:tcPr>
            <w:tcW w:w="44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039998E" w14:textId="77777777" w:rsidR="00CA605A" w:rsidRDefault="00C17219">
            <w:pPr>
              <w:jc w:val="center"/>
            </w:pPr>
            <w:r>
              <w:rPr>
                <w:rFonts w:ascii="Calibri" w:hAnsi="Calibri" w:cs="Calibri"/>
                <w:sz w:val="22"/>
                <w:szCs w:val="22"/>
              </w:rPr>
              <w:t>Questions to Consider</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CC4C0FD" w14:textId="77777777" w:rsidR="00CA605A" w:rsidRDefault="00C17219">
            <w:pPr>
              <w:jc w:val="center"/>
            </w:pPr>
            <w:r>
              <w:rPr>
                <w:rFonts w:ascii="Calibri" w:hAnsi="Calibri" w:cs="Calibri"/>
                <w:sz w:val="22"/>
                <w:szCs w:val="22"/>
              </w:rPr>
              <w:t>What’s in Place</w:t>
            </w:r>
          </w:p>
        </w:tc>
        <w:tc>
          <w:tcPr>
            <w:tcW w:w="44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2C9309"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011941D" w14:textId="77777777" w:rsidR="00CA605A" w:rsidRDefault="00C17219">
            <w:pPr>
              <w:jc w:val="center"/>
            </w:pPr>
            <w:r>
              <w:rPr>
                <w:rFonts w:ascii="Calibri" w:hAnsi="Calibri" w:cs="Calibri"/>
                <w:sz w:val="22"/>
                <w:szCs w:val="22"/>
              </w:rPr>
              <w:t>Priority</w:t>
            </w:r>
          </w:p>
        </w:tc>
      </w:tr>
      <w:tr w:rsidR="00CA605A" w14:paraId="2502A285" w14:textId="77777777">
        <w:tblPrEx>
          <w:tblCellMar>
            <w:top w:w="0" w:type="dxa"/>
            <w:bottom w:w="0" w:type="dxa"/>
          </w:tblCellMar>
        </w:tblPrEx>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21C1" w14:textId="77777777" w:rsidR="00CA605A" w:rsidRDefault="00C17219">
            <w:pPr>
              <w:pStyle w:val="ListParagraph"/>
              <w:numPr>
                <w:ilvl w:val="0"/>
                <w:numId w:val="1"/>
              </w:numPr>
              <w:spacing w:after="0" w:line="240" w:lineRule="auto"/>
              <w:ind w:left="176" w:hanging="176"/>
            </w:pPr>
            <w:r>
              <w:rPr>
                <w:rFonts w:cs="Calibri"/>
              </w:rPr>
              <w:t xml:space="preserve">What activities do you conduct to foster coordination and collaboration with the following: </w:t>
            </w:r>
          </w:p>
          <w:p w14:paraId="142BCDBF" w14:textId="77777777" w:rsidR="00CA605A" w:rsidRDefault="00C17219">
            <w:pPr>
              <w:pStyle w:val="ListParagraph"/>
              <w:numPr>
                <w:ilvl w:val="0"/>
                <w:numId w:val="6"/>
              </w:numPr>
              <w:spacing w:after="0" w:line="240" w:lineRule="auto"/>
            </w:pPr>
            <w:r>
              <w:rPr>
                <w:rFonts w:eastAsia="Times New Roman" w:cs="Calibri"/>
              </w:rPr>
              <w:t xml:space="preserve">Public and private child welfare and social </w:t>
            </w:r>
            <w:r>
              <w:rPr>
                <w:rFonts w:eastAsia="Times New Roman" w:cs="Calibri"/>
              </w:rPr>
              <w:t>service agencies</w:t>
            </w:r>
          </w:p>
          <w:p w14:paraId="6F80C9B0" w14:textId="77777777" w:rsidR="00CA605A" w:rsidRDefault="00C17219">
            <w:pPr>
              <w:pStyle w:val="ListParagraph"/>
              <w:numPr>
                <w:ilvl w:val="0"/>
                <w:numId w:val="6"/>
              </w:numPr>
              <w:spacing w:after="0" w:line="240" w:lineRule="auto"/>
            </w:pPr>
            <w:r>
              <w:rPr>
                <w:rFonts w:eastAsia="Times New Roman" w:cs="Calibri"/>
              </w:rPr>
              <w:t>Medical clinics</w:t>
            </w:r>
          </w:p>
          <w:p w14:paraId="3AC652B5" w14:textId="77777777" w:rsidR="00CA605A" w:rsidRDefault="00C17219">
            <w:pPr>
              <w:pStyle w:val="ListParagraph"/>
              <w:numPr>
                <w:ilvl w:val="0"/>
                <w:numId w:val="6"/>
              </w:numPr>
              <w:spacing w:after="0" w:line="240" w:lineRule="auto"/>
            </w:pPr>
            <w:r>
              <w:rPr>
                <w:rFonts w:eastAsia="Times New Roman" w:cs="Calibri"/>
              </w:rPr>
              <w:t>Mental health services</w:t>
            </w:r>
          </w:p>
          <w:p w14:paraId="655FC7A3" w14:textId="77777777" w:rsidR="00CA605A" w:rsidRDefault="00C17219">
            <w:pPr>
              <w:pStyle w:val="ListParagraph"/>
              <w:numPr>
                <w:ilvl w:val="0"/>
                <w:numId w:val="6"/>
              </w:numPr>
              <w:spacing w:after="0" w:line="240" w:lineRule="auto"/>
            </w:pPr>
            <w:r>
              <w:rPr>
                <w:rFonts w:eastAsia="Times New Roman" w:cs="Calibri"/>
              </w:rPr>
              <w:t>Food and clothing banks</w:t>
            </w:r>
          </w:p>
          <w:p w14:paraId="267AA8E9" w14:textId="77777777" w:rsidR="00CA605A" w:rsidRDefault="00C17219">
            <w:pPr>
              <w:pStyle w:val="ListParagraph"/>
              <w:numPr>
                <w:ilvl w:val="0"/>
                <w:numId w:val="6"/>
              </w:numPr>
              <w:spacing w:after="0" w:line="240" w:lineRule="auto"/>
            </w:pPr>
            <w:r>
              <w:rPr>
                <w:rFonts w:eastAsia="Times New Roman" w:cs="Calibri"/>
              </w:rPr>
              <w:t>Law enforcement agencies</w:t>
            </w:r>
          </w:p>
          <w:p w14:paraId="4AAEAD50" w14:textId="77777777" w:rsidR="00CA605A" w:rsidRDefault="00C17219">
            <w:pPr>
              <w:pStyle w:val="ListParagraph"/>
              <w:numPr>
                <w:ilvl w:val="0"/>
                <w:numId w:val="6"/>
              </w:numPr>
              <w:spacing w:after="0" w:line="240" w:lineRule="auto"/>
            </w:pPr>
            <w:r>
              <w:rPr>
                <w:rFonts w:eastAsia="Times New Roman" w:cs="Calibri"/>
              </w:rPr>
              <w:lastRenderedPageBreak/>
              <w:t xml:space="preserve">Domestic violence agencies </w:t>
            </w:r>
          </w:p>
          <w:p w14:paraId="2A3BB885" w14:textId="77777777" w:rsidR="00CA605A" w:rsidRDefault="00C17219">
            <w:pPr>
              <w:pStyle w:val="ListParagraph"/>
              <w:numPr>
                <w:ilvl w:val="0"/>
                <w:numId w:val="6"/>
              </w:numPr>
              <w:spacing w:after="0" w:line="240" w:lineRule="auto"/>
            </w:pPr>
            <w:proofErr w:type="gramStart"/>
            <w:r>
              <w:rPr>
                <w:rFonts w:eastAsia="Times New Roman" w:cs="Calibri"/>
              </w:rPr>
              <w:t>Child care</w:t>
            </w:r>
            <w:proofErr w:type="gramEnd"/>
            <w:r>
              <w:rPr>
                <w:rFonts w:eastAsia="Times New Roman" w:cs="Calibri"/>
              </w:rPr>
              <w:t xml:space="preserve"> providers</w:t>
            </w:r>
          </w:p>
          <w:p w14:paraId="502293B7" w14:textId="77777777" w:rsidR="00CA605A" w:rsidRDefault="00C17219">
            <w:pPr>
              <w:pStyle w:val="ListParagraph"/>
              <w:numPr>
                <w:ilvl w:val="0"/>
                <w:numId w:val="6"/>
              </w:numPr>
              <w:spacing w:after="0" w:line="240" w:lineRule="auto"/>
            </w:pPr>
            <w:r>
              <w:rPr>
                <w:rFonts w:eastAsia="Times New Roman" w:cs="Calibri"/>
              </w:rPr>
              <w:t>Providers of services and programs funded under the Runaway and Homeless Youth Act</w:t>
            </w:r>
          </w:p>
          <w:p w14:paraId="5989C5AC" w14:textId="77777777" w:rsidR="00CA605A" w:rsidRDefault="00C17219">
            <w:pPr>
              <w:pStyle w:val="ListParagraph"/>
              <w:numPr>
                <w:ilvl w:val="0"/>
                <w:numId w:val="6"/>
              </w:numPr>
              <w:spacing w:after="0" w:line="240" w:lineRule="auto"/>
            </w:pPr>
            <w:r>
              <w:rPr>
                <w:rFonts w:eastAsia="Times New Roman" w:cs="Calibri"/>
              </w:rPr>
              <w:t xml:space="preserve">housing and </w:t>
            </w:r>
            <w:r>
              <w:rPr>
                <w:rFonts w:eastAsia="Times New Roman" w:cs="Calibri"/>
              </w:rPr>
              <w:t>HUD-funded programs</w:t>
            </w:r>
          </w:p>
          <w:p w14:paraId="15712A6F" w14:textId="77777777" w:rsidR="00CA605A" w:rsidRDefault="00C17219">
            <w:pPr>
              <w:pStyle w:val="ListParagraph"/>
              <w:numPr>
                <w:ilvl w:val="0"/>
                <w:numId w:val="6"/>
              </w:numPr>
              <w:spacing w:after="0" w:line="240" w:lineRule="auto"/>
            </w:pPr>
            <w:r>
              <w:rPr>
                <w:rFonts w:eastAsia="Times New Roman" w:cs="Calibri"/>
              </w:rPr>
              <w:t xml:space="preserve">Head Start and Early Head Start </w:t>
            </w:r>
          </w:p>
          <w:p w14:paraId="31759AB9" w14:textId="77777777" w:rsidR="00CA605A" w:rsidRDefault="00C17219">
            <w:pPr>
              <w:pStyle w:val="ListParagraph"/>
              <w:numPr>
                <w:ilvl w:val="0"/>
                <w:numId w:val="6"/>
              </w:numPr>
              <w:spacing w:after="0" w:line="240" w:lineRule="auto"/>
            </w:pPr>
            <w:r>
              <w:rPr>
                <w:rFonts w:eastAsia="Times New Roman" w:cs="Calibri"/>
              </w:rPr>
              <w:t>Early intervention programs (IDEA, Part C)</w:t>
            </w:r>
          </w:p>
          <w:p w14:paraId="07BD801B" w14:textId="77777777" w:rsidR="00CA605A" w:rsidRDefault="00C17219">
            <w:pPr>
              <w:pStyle w:val="ListParagraph"/>
              <w:numPr>
                <w:ilvl w:val="0"/>
                <w:numId w:val="6"/>
              </w:numPr>
              <w:spacing w:after="0" w:line="240" w:lineRule="auto"/>
            </w:pPr>
            <w:r>
              <w:rPr>
                <w:rFonts w:eastAsia="Times New Roman" w:cs="Calibri"/>
              </w:rPr>
              <w:t>Homeless shelters</w:t>
            </w:r>
          </w:p>
          <w:p w14:paraId="0BE83792" w14:textId="77777777" w:rsidR="00CA605A" w:rsidRDefault="00C17219">
            <w:pPr>
              <w:pStyle w:val="ListParagraph"/>
              <w:numPr>
                <w:ilvl w:val="0"/>
                <w:numId w:val="6"/>
              </w:numPr>
              <w:spacing w:after="0" w:line="240" w:lineRule="auto"/>
            </w:pPr>
            <w:r>
              <w:rPr>
                <w:rFonts w:eastAsia="Times New Roman" w:cs="Calibri"/>
              </w:rPr>
              <w:t>Higher education institutions</w:t>
            </w:r>
          </w:p>
          <w:p w14:paraId="66A89283" w14:textId="77777777" w:rsidR="00CA605A" w:rsidRDefault="00C17219">
            <w:pPr>
              <w:pStyle w:val="ListParagraph"/>
              <w:numPr>
                <w:ilvl w:val="0"/>
                <w:numId w:val="6"/>
              </w:numPr>
              <w:spacing w:after="0" w:line="240" w:lineRule="auto"/>
            </w:pPr>
            <w:r>
              <w:rPr>
                <w:rFonts w:eastAsia="Times New Roman" w:cs="Calibri"/>
              </w:rPr>
              <w:t>Business partners</w:t>
            </w:r>
          </w:p>
          <w:p w14:paraId="6C098773" w14:textId="77777777" w:rsidR="00CA605A" w:rsidRDefault="00C17219">
            <w:pPr>
              <w:pStyle w:val="ListParagraph"/>
              <w:numPr>
                <w:ilvl w:val="0"/>
                <w:numId w:val="6"/>
              </w:numPr>
              <w:spacing w:after="0" w:line="240" w:lineRule="auto"/>
            </w:pPr>
            <w:r>
              <w:rPr>
                <w:rFonts w:eastAsia="Times New Roman" w:cs="Calibri"/>
              </w:rPr>
              <w:t>Faith-based organizations</w:t>
            </w:r>
          </w:p>
          <w:p w14:paraId="449E3B24" w14:textId="77777777" w:rsidR="00CA605A" w:rsidRDefault="00C17219">
            <w:pPr>
              <w:pStyle w:val="ListParagraph"/>
              <w:numPr>
                <w:ilvl w:val="0"/>
                <w:numId w:val="6"/>
              </w:numPr>
              <w:spacing w:after="0" w:line="240" w:lineRule="auto"/>
            </w:pPr>
            <w:r>
              <w:rPr>
                <w:rFonts w:eastAsia="Times New Roman" w:cs="Calibri"/>
              </w:rPr>
              <w:t xml:space="preserve">Other groups serving homeless children and youth and their </w:t>
            </w:r>
            <w:r>
              <w:rPr>
                <w:rFonts w:eastAsia="Times New Roman" w:cs="Calibri"/>
              </w:rPr>
              <w:t>families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B15E" w14:textId="77777777" w:rsidR="00CA605A" w:rsidRDefault="00CA605A">
            <w:pPr>
              <w:jc w:val="both"/>
              <w:rPr>
                <w:rFonts w:ascii="Calibri" w:hAnsi="Calibri" w:cs="Calibri"/>
                <w:u w:val="single"/>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41C18"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A05A" w14:textId="77777777" w:rsidR="00CA605A" w:rsidRDefault="00CA605A">
            <w:pPr>
              <w:jc w:val="both"/>
              <w:rPr>
                <w:rFonts w:ascii="Calibri" w:hAnsi="Calibri" w:cs="Calibri"/>
                <w:u w:val="single"/>
              </w:rPr>
            </w:pPr>
          </w:p>
        </w:tc>
      </w:tr>
    </w:tbl>
    <w:p w14:paraId="71218BAD"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98"/>
        <w:gridCol w:w="4472"/>
        <w:gridCol w:w="4474"/>
        <w:gridCol w:w="946"/>
      </w:tblGrid>
      <w:tr w:rsidR="00CA605A" w14:paraId="07484F3C"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F85101" w14:textId="77777777" w:rsidR="00CA605A" w:rsidRDefault="00C17219">
            <w:pPr>
              <w:jc w:val="center"/>
            </w:pPr>
            <w:r>
              <w:rPr>
                <w:rFonts w:ascii="Calibri" w:hAnsi="Calibri" w:cs="Calibri"/>
                <w:sz w:val="22"/>
                <w:szCs w:val="22"/>
              </w:rPr>
              <w:t>Resources, Capacity, and Compliance</w:t>
            </w:r>
          </w:p>
        </w:tc>
      </w:tr>
      <w:tr w:rsidR="00CA605A" w14:paraId="7B97BE6C"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4694A" w14:textId="77777777" w:rsidR="00CA605A" w:rsidRDefault="00C17219">
            <w:r>
              <w:rPr>
                <w:rFonts w:ascii="Calibri" w:hAnsi="Calibri" w:cs="Calibri"/>
                <w:sz w:val="22"/>
                <w:szCs w:val="22"/>
              </w:rPr>
              <w:t xml:space="preserve">State Plan Requirement: Must provide assurances that the LEAs will designate an appropriate staff person, able to carry out the duties of the local liaison. [42 U.S.C. </w:t>
            </w:r>
            <w:r>
              <w:rPr>
                <w:rFonts w:ascii="Calibri" w:hAnsi="Calibri" w:cs="Calibri"/>
                <w:caps/>
                <w:sz w:val="22"/>
                <w:szCs w:val="22"/>
              </w:rPr>
              <w:t>§</w:t>
            </w:r>
            <w:r>
              <w:rPr>
                <w:rFonts w:ascii="Calibri" w:hAnsi="Calibri" w:cs="Calibri"/>
                <w:sz w:val="22"/>
                <w:szCs w:val="22"/>
              </w:rPr>
              <w:t xml:space="preserve"> 11432 (g)(1) (J)(ii)]; the </w:t>
            </w:r>
            <w:r>
              <w:rPr>
                <w:rFonts w:ascii="Calibri" w:hAnsi="Calibri" w:cs="Calibri"/>
                <w:sz w:val="22"/>
                <w:szCs w:val="22"/>
              </w:rPr>
              <w:t xml:space="preserve">State and LEAs in the State will adopt policies and practices to ensure participation by liaisons … in professional development and other technical assistance activities … as determined appropriate by the Office of Coordinator. [42 U.S.C. </w:t>
            </w:r>
            <w:r>
              <w:rPr>
                <w:rFonts w:ascii="Calibri" w:hAnsi="Calibri" w:cs="Calibri"/>
                <w:caps/>
                <w:sz w:val="22"/>
                <w:szCs w:val="22"/>
              </w:rPr>
              <w:t>§</w:t>
            </w:r>
            <w:r>
              <w:rPr>
                <w:rFonts w:ascii="Calibri" w:hAnsi="Calibri" w:cs="Calibri"/>
                <w:sz w:val="22"/>
                <w:szCs w:val="22"/>
              </w:rPr>
              <w:t xml:space="preserve"> 11432 (g)(1)(J)</w:t>
            </w:r>
            <w:r>
              <w:rPr>
                <w:rFonts w:ascii="Calibri" w:hAnsi="Calibri" w:cs="Calibri"/>
                <w:sz w:val="22"/>
                <w:szCs w:val="22"/>
              </w:rPr>
              <w:t>(iv)]</w:t>
            </w:r>
          </w:p>
          <w:p w14:paraId="36183A70" w14:textId="77777777" w:rsidR="00CA605A" w:rsidRDefault="00CA605A">
            <w:pPr>
              <w:rPr>
                <w:rFonts w:ascii="Calibri" w:hAnsi="Calibri" w:cs="Calibri"/>
              </w:rPr>
            </w:pPr>
          </w:p>
          <w:p w14:paraId="5A86AC95" w14:textId="77777777" w:rsidR="00CA605A" w:rsidRDefault="00C17219">
            <w:r>
              <w:rPr>
                <w:rFonts w:ascii="Calibri" w:hAnsi="Calibri" w:cs="Calibri"/>
                <w:sz w:val="22"/>
                <w:szCs w:val="22"/>
              </w:rPr>
              <w:t xml:space="preserve">Each LEA liaison shall ensure that school personnel providing services under this subtitle receive professional development and other support. [42 U.S.C. </w:t>
            </w:r>
            <w:r>
              <w:rPr>
                <w:rFonts w:ascii="Calibri" w:hAnsi="Calibri" w:cs="Calibri"/>
                <w:caps/>
                <w:sz w:val="22"/>
                <w:szCs w:val="22"/>
              </w:rPr>
              <w:t>§</w:t>
            </w:r>
            <w:r>
              <w:rPr>
                <w:rFonts w:ascii="Calibri" w:hAnsi="Calibri" w:cs="Calibri"/>
                <w:sz w:val="22"/>
                <w:szCs w:val="22"/>
              </w:rPr>
              <w:t xml:space="preserve"> 11432 (g)(6)(A)(ix)]</w:t>
            </w:r>
          </w:p>
        </w:tc>
      </w:tr>
      <w:tr w:rsidR="00CA605A" w14:paraId="60801955" w14:textId="77777777">
        <w:tblPrEx>
          <w:tblCellMar>
            <w:top w:w="0" w:type="dxa"/>
            <w:bottom w:w="0" w:type="dxa"/>
          </w:tblCellMar>
        </w:tblPrEx>
        <w:tc>
          <w:tcPr>
            <w:tcW w:w="4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7711D77" w14:textId="77777777" w:rsidR="00CA605A" w:rsidRDefault="00C17219">
            <w:pPr>
              <w:jc w:val="center"/>
            </w:pPr>
            <w:r>
              <w:rPr>
                <w:rFonts w:ascii="Calibri" w:hAnsi="Calibri" w:cs="Calibri"/>
                <w:sz w:val="22"/>
                <w:szCs w:val="22"/>
              </w:rPr>
              <w:t>Questions to Consider</w:t>
            </w:r>
          </w:p>
        </w:tc>
        <w:tc>
          <w:tcPr>
            <w:tcW w:w="44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98404D2" w14:textId="77777777" w:rsidR="00CA605A" w:rsidRDefault="00C17219">
            <w:pPr>
              <w:jc w:val="center"/>
            </w:pPr>
            <w:r>
              <w:rPr>
                <w:rFonts w:ascii="Calibri" w:hAnsi="Calibri" w:cs="Calibri"/>
                <w:sz w:val="22"/>
                <w:szCs w:val="22"/>
              </w:rPr>
              <w:t>What’s in Place</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8B9B4AB"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754EFCC" w14:textId="77777777" w:rsidR="00CA605A" w:rsidRDefault="00C17219">
            <w:pPr>
              <w:jc w:val="center"/>
            </w:pPr>
            <w:r>
              <w:rPr>
                <w:rFonts w:ascii="Calibri" w:hAnsi="Calibri" w:cs="Calibri"/>
                <w:sz w:val="22"/>
                <w:szCs w:val="22"/>
              </w:rPr>
              <w:t>Priority</w:t>
            </w:r>
          </w:p>
        </w:tc>
      </w:tr>
      <w:tr w:rsidR="00CA605A" w14:paraId="3637A31E" w14:textId="77777777">
        <w:tblPrEx>
          <w:tblCellMar>
            <w:top w:w="0" w:type="dxa"/>
            <w:bottom w:w="0" w:type="dxa"/>
          </w:tblCellMar>
        </w:tblPrEx>
        <w:tc>
          <w:tcPr>
            <w:tcW w:w="4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C2DF"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 xml:space="preserve">Does </w:t>
            </w:r>
            <w:r>
              <w:rPr>
                <w:rFonts w:cs="Calibri"/>
              </w:rPr>
              <w:t>the PSU provide the local liaison the time and support to sufficiently carry out your duties?</w:t>
            </w:r>
          </w:p>
          <w:p w14:paraId="4138BB8E" w14:textId="77777777" w:rsidR="00CA605A" w:rsidRDefault="00C17219">
            <w:pPr>
              <w:pStyle w:val="ListParagraph"/>
              <w:numPr>
                <w:ilvl w:val="0"/>
                <w:numId w:val="8"/>
              </w:numPr>
              <w:suppressAutoHyphens/>
              <w:spacing w:after="0" w:line="240" w:lineRule="auto"/>
              <w:textAlignment w:val="baseline"/>
            </w:pPr>
            <w:r>
              <w:rPr>
                <w:rFonts w:cs="Calibri"/>
              </w:rPr>
              <w:t>How much time is needed?</w:t>
            </w:r>
          </w:p>
          <w:p w14:paraId="3880088F" w14:textId="77777777" w:rsidR="00CA605A" w:rsidRDefault="00C17219">
            <w:pPr>
              <w:pStyle w:val="ListParagraph"/>
              <w:numPr>
                <w:ilvl w:val="0"/>
                <w:numId w:val="8"/>
              </w:numPr>
              <w:suppressAutoHyphens/>
              <w:spacing w:after="0" w:line="240" w:lineRule="auto"/>
              <w:textAlignment w:val="baseline"/>
            </w:pPr>
            <w:r>
              <w:rPr>
                <w:rFonts w:cs="Calibri"/>
              </w:rPr>
              <w:t>How much time is allocated?</w:t>
            </w:r>
          </w:p>
          <w:p w14:paraId="22D524DA"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Do you receive sufficient training to carry out your responsibilities?</w:t>
            </w:r>
          </w:p>
          <w:p w14:paraId="65F37CEF"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Do you provide professional developmen</w:t>
            </w:r>
            <w:r>
              <w:rPr>
                <w:rFonts w:cs="Calibri"/>
              </w:rPr>
              <w:t>t and other support to school personnel serving homeless children and youth?</w:t>
            </w:r>
          </w:p>
          <w:p w14:paraId="490CD070"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Do you review data on an annual basis to identify needs and plan efficient use of resources?</w:t>
            </w:r>
          </w:p>
          <w:p w14:paraId="0BA53CF2" w14:textId="77777777" w:rsidR="00CA605A" w:rsidRDefault="00C17219">
            <w:pPr>
              <w:pStyle w:val="ListParagraph"/>
              <w:numPr>
                <w:ilvl w:val="0"/>
                <w:numId w:val="7"/>
              </w:numPr>
              <w:suppressAutoHyphens/>
              <w:spacing w:after="0" w:line="240" w:lineRule="auto"/>
              <w:ind w:left="180" w:hanging="180"/>
              <w:textAlignment w:val="baseline"/>
            </w:pPr>
            <w:r>
              <w:rPr>
                <w:rFonts w:cs="Calibri"/>
              </w:rPr>
              <w:lastRenderedPageBreak/>
              <w:t>What are sources of support that the PSU provides for homeless children and youth?</w:t>
            </w:r>
          </w:p>
          <w:p w14:paraId="5D1FC4BD"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Wha</w:t>
            </w:r>
            <w:r>
              <w:rPr>
                <w:rFonts w:cs="Calibri"/>
              </w:rPr>
              <w:t>t are sources of support that come from federal and state programs?</w:t>
            </w:r>
          </w:p>
          <w:p w14:paraId="26CB62AD"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What supplemental services are provided through subgrants, if applicable?</w:t>
            </w:r>
          </w:p>
          <w:p w14:paraId="63953C6B"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 xml:space="preserve">What are the most critical areas of support still needed to serve homeless students? </w:t>
            </w:r>
          </w:p>
          <w:p w14:paraId="6F3BD033" w14:textId="77777777" w:rsidR="00CA605A" w:rsidRDefault="00C17219">
            <w:pPr>
              <w:pStyle w:val="ListParagraph"/>
              <w:numPr>
                <w:ilvl w:val="0"/>
                <w:numId w:val="7"/>
              </w:numPr>
              <w:suppressAutoHyphens/>
              <w:spacing w:after="0" w:line="240" w:lineRule="auto"/>
              <w:ind w:left="180" w:hanging="180"/>
              <w:textAlignment w:val="baseline"/>
            </w:pPr>
            <w:r>
              <w:rPr>
                <w:rFonts w:cs="Calibri"/>
              </w:rPr>
              <w:t xml:space="preserve">What compliance </w:t>
            </w:r>
            <w:r>
              <w:rPr>
                <w:rFonts w:cs="Calibri"/>
              </w:rPr>
              <w:t>problems were identified in the PSUs most recent monitoring of the EHCY program? How have these been addressed?</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33FA" w14:textId="77777777" w:rsidR="00CA605A" w:rsidRDefault="00CA605A">
            <w:pPr>
              <w:jc w:val="both"/>
              <w:rPr>
                <w:rFonts w:ascii="Calibri" w:hAnsi="Calibri" w:cs="Calibri"/>
                <w:u w:val="single"/>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FCFA"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BFA9" w14:textId="77777777" w:rsidR="00CA605A" w:rsidRDefault="00CA605A">
            <w:pPr>
              <w:jc w:val="both"/>
              <w:rPr>
                <w:rFonts w:ascii="Calibri" w:hAnsi="Calibri" w:cs="Calibri"/>
                <w:u w:val="single"/>
              </w:rPr>
            </w:pPr>
          </w:p>
        </w:tc>
      </w:tr>
    </w:tbl>
    <w:p w14:paraId="0F797EF5" w14:textId="77777777" w:rsidR="00CA605A" w:rsidRDefault="00CA605A">
      <w:pPr>
        <w:rPr>
          <w:rFonts w:ascii="Calibri" w:hAnsi="Calibri" w:cs="Calibri"/>
        </w:rPr>
      </w:pPr>
    </w:p>
    <w:tbl>
      <w:tblPr>
        <w:tblW w:w="14390" w:type="dxa"/>
        <w:tblCellMar>
          <w:left w:w="10" w:type="dxa"/>
          <w:right w:w="10" w:type="dxa"/>
        </w:tblCellMar>
        <w:tblLook w:val="04A0" w:firstRow="1" w:lastRow="0" w:firstColumn="1" w:lastColumn="0" w:noHBand="0" w:noVBand="1"/>
      </w:tblPr>
      <w:tblGrid>
        <w:gridCol w:w="4485"/>
        <w:gridCol w:w="4479"/>
        <w:gridCol w:w="4480"/>
        <w:gridCol w:w="946"/>
      </w:tblGrid>
      <w:tr w:rsidR="00CA605A" w14:paraId="2CCB49C3"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308344D" w14:textId="77777777" w:rsidR="00CA605A" w:rsidRDefault="00C17219">
            <w:pPr>
              <w:jc w:val="center"/>
            </w:pPr>
            <w:r>
              <w:rPr>
                <w:rFonts w:ascii="Calibri" w:hAnsi="Calibri" w:cs="Calibri"/>
                <w:sz w:val="22"/>
                <w:szCs w:val="22"/>
              </w:rPr>
              <w:t>Charter Schools (if applicable)</w:t>
            </w:r>
          </w:p>
        </w:tc>
      </w:tr>
      <w:tr w:rsidR="00CA605A" w14:paraId="6CCB4057" w14:textId="77777777">
        <w:tblPrEx>
          <w:tblCellMar>
            <w:top w:w="0" w:type="dxa"/>
            <w:bottom w:w="0" w:type="dxa"/>
          </w:tblCellMar>
        </w:tblPrEx>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984E0" w14:textId="77777777" w:rsidR="00CA605A" w:rsidRDefault="00C17219">
            <w:r>
              <w:rPr>
                <w:rFonts w:ascii="Calibri" w:hAnsi="Calibri" w:cs="Calibri"/>
                <w:sz w:val="22"/>
                <w:szCs w:val="22"/>
              </w:rPr>
              <w:t xml:space="preserve">State Plan Requirements – Must include a description of procedures that ensure that homeless </w:t>
            </w:r>
            <w:r>
              <w:rPr>
                <w:rFonts w:ascii="Calibri" w:hAnsi="Calibri" w:cs="Calibri"/>
                <w:sz w:val="22"/>
                <w:szCs w:val="22"/>
              </w:rPr>
              <w:t xml:space="preserve">children and youths who meet the relevant eligibility criteria do not face barriers to accessing academic and extracurricular activities, including … charter school programs, if such programs are available at the State and local levels. [42 U.S.C. </w:t>
            </w:r>
            <w:r>
              <w:rPr>
                <w:rFonts w:ascii="Calibri" w:hAnsi="Calibri" w:cs="Calibri"/>
                <w:caps/>
                <w:sz w:val="22"/>
                <w:szCs w:val="22"/>
              </w:rPr>
              <w:t>§</w:t>
            </w:r>
            <w:r>
              <w:rPr>
                <w:rFonts w:ascii="Calibri" w:hAnsi="Calibri" w:cs="Calibri"/>
                <w:sz w:val="22"/>
                <w:szCs w:val="22"/>
              </w:rPr>
              <w:t xml:space="preserve"> 11432 </w:t>
            </w:r>
            <w:r>
              <w:rPr>
                <w:rFonts w:ascii="Calibri" w:hAnsi="Calibri" w:cs="Calibri"/>
                <w:sz w:val="22"/>
                <w:szCs w:val="22"/>
              </w:rPr>
              <w:t>(g)(1)(F)(iii)]</w:t>
            </w:r>
          </w:p>
        </w:tc>
      </w:tr>
      <w:tr w:rsidR="00CA605A" w14:paraId="1FF671E0" w14:textId="77777777">
        <w:tblPrEx>
          <w:tblCellMar>
            <w:top w:w="0" w:type="dxa"/>
            <w:bottom w:w="0" w:type="dxa"/>
          </w:tblCellMar>
        </w:tblPrEx>
        <w:tc>
          <w:tcPr>
            <w:tcW w:w="44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7047EF" w14:textId="77777777" w:rsidR="00CA605A" w:rsidRDefault="00C17219">
            <w:pPr>
              <w:jc w:val="center"/>
            </w:pPr>
            <w:r>
              <w:rPr>
                <w:rFonts w:ascii="Calibri" w:hAnsi="Calibri" w:cs="Calibri"/>
                <w:sz w:val="22"/>
                <w:szCs w:val="22"/>
              </w:rPr>
              <w:t>Questions to Consider</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A847F42" w14:textId="77777777" w:rsidR="00CA605A" w:rsidRDefault="00C17219">
            <w:pPr>
              <w:jc w:val="center"/>
            </w:pPr>
            <w:r>
              <w:rPr>
                <w:rFonts w:ascii="Calibri" w:hAnsi="Calibri" w:cs="Calibri"/>
                <w:sz w:val="22"/>
                <w:szCs w:val="22"/>
              </w:rPr>
              <w:t>What’s in Place</w:t>
            </w:r>
          </w:p>
        </w:tc>
        <w:tc>
          <w:tcPr>
            <w:tcW w:w="448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812BBE1" w14:textId="77777777" w:rsidR="00CA605A" w:rsidRDefault="00C17219">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1BE635C" w14:textId="77777777" w:rsidR="00CA605A" w:rsidRDefault="00C17219">
            <w:pPr>
              <w:jc w:val="center"/>
            </w:pPr>
            <w:r>
              <w:rPr>
                <w:rFonts w:ascii="Calibri" w:hAnsi="Calibri" w:cs="Calibri"/>
                <w:sz w:val="22"/>
                <w:szCs w:val="22"/>
              </w:rPr>
              <w:t>Priority</w:t>
            </w:r>
          </w:p>
        </w:tc>
      </w:tr>
      <w:tr w:rsidR="00CA605A" w14:paraId="5005BEED" w14:textId="77777777">
        <w:tblPrEx>
          <w:tblCellMar>
            <w:top w:w="0" w:type="dxa"/>
            <w:bottom w:w="0" w:type="dxa"/>
          </w:tblCellMar>
        </w:tblPrEx>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73B8" w14:textId="77777777" w:rsidR="00CA605A" w:rsidRDefault="00C17219">
            <w:pPr>
              <w:pStyle w:val="ListParagraph"/>
              <w:numPr>
                <w:ilvl w:val="0"/>
                <w:numId w:val="4"/>
              </w:numPr>
              <w:spacing w:after="0" w:line="240" w:lineRule="auto"/>
              <w:ind w:left="180" w:hanging="180"/>
              <w:rPr>
                <w:rFonts w:cs="Calibri"/>
              </w:rPr>
            </w:pPr>
            <w:r>
              <w:rPr>
                <w:rFonts w:cs="Calibri"/>
              </w:rPr>
              <w:t>What do you do to create awareness of the needs and rights of homeless students?</w:t>
            </w:r>
          </w:p>
          <w:p w14:paraId="37132F6A" w14:textId="77777777" w:rsidR="00CA605A" w:rsidRDefault="00C17219">
            <w:pPr>
              <w:pStyle w:val="ListParagraph"/>
              <w:numPr>
                <w:ilvl w:val="0"/>
                <w:numId w:val="4"/>
              </w:numPr>
              <w:spacing w:after="0" w:line="240" w:lineRule="auto"/>
              <w:ind w:left="180" w:hanging="180"/>
              <w:rPr>
                <w:rFonts w:cs="Calibri"/>
              </w:rPr>
            </w:pPr>
            <w:r>
              <w:rPr>
                <w:rFonts w:cs="Calibri"/>
              </w:rPr>
              <w:t xml:space="preserve">Does the school have a local homeless liaison (if considered its own PSU)? </w:t>
            </w:r>
          </w:p>
          <w:p w14:paraId="760EB99D" w14:textId="77777777" w:rsidR="00CA605A" w:rsidRDefault="00C17219">
            <w:pPr>
              <w:pStyle w:val="ListParagraph"/>
              <w:numPr>
                <w:ilvl w:val="0"/>
                <w:numId w:val="4"/>
              </w:numPr>
              <w:spacing w:after="0" w:line="240" w:lineRule="auto"/>
              <w:ind w:left="180" w:hanging="180"/>
              <w:rPr>
                <w:rFonts w:cs="Calibri"/>
              </w:rPr>
            </w:pPr>
            <w:r>
              <w:rPr>
                <w:rFonts w:cs="Calibri"/>
              </w:rPr>
              <w:t xml:space="preserve">Does the </w:t>
            </w:r>
            <w:r>
              <w:rPr>
                <w:rFonts w:cs="Calibri"/>
              </w:rPr>
              <w:t xml:space="preserve">school follow the requirements of the McKinney-Vento Act, particularly </w:t>
            </w:r>
            <w:proofErr w:type="gramStart"/>
            <w:r>
              <w:rPr>
                <w:rFonts w:cs="Calibri"/>
              </w:rPr>
              <w:t>with regard to</w:t>
            </w:r>
            <w:proofErr w:type="gramEnd"/>
            <w:r>
              <w:rPr>
                <w:rFonts w:cs="Calibri"/>
              </w:rPr>
              <w:t xml:space="preserve"> identification, enrollment and transportation?</w:t>
            </w:r>
          </w:p>
          <w:p w14:paraId="2DF3C083" w14:textId="77777777" w:rsidR="00CA605A" w:rsidRDefault="00C17219">
            <w:pPr>
              <w:pStyle w:val="ListParagraph"/>
              <w:numPr>
                <w:ilvl w:val="0"/>
                <w:numId w:val="4"/>
              </w:numPr>
              <w:spacing w:after="0" w:line="240" w:lineRule="auto"/>
              <w:ind w:left="180" w:hanging="180"/>
              <w:rPr>
                <w:rFonts w:cs="Calibri"/>
              </w:rPr>
            </w:pPr>
            <w:r>
              <w:rPr>
                <w:rFonts w:cs="Calibri"/>
              </w:rPr>
              <w:t>What professional development have the local liaison and other charter school staff received on the rights of homeless chil</w:t>
            </w:r>
            <w:r>
              <w:rPr>
                <w:rFonts w:cs="Calibri"/>
              </w:rPr>
              <w:t>dren and youth?</w:t>
            </w:r>
          </w:p>
          <w:p w14:paraId="7B2D1A75" w14:textId="77777777" w:rsidR="00CA605A" w:rsidRDefault="00C17219">
            <w:pPr>
              <w:pStyle w:val="ListParagraph"/>
              <w:numPr>
                <w:ilvl w:val="0"/>
                <w:numId w:val="4"/>
              </w:numPr>
              <w:spacing w:after="0" w:line="240" w:lineRule="auto"/>
              <w:ind w:left="180" w:hanging="180"/>
            </w:pPr>
            <w:r>
              <w:rPr>
                <w:rFonts w:cs="Calibri"/>
              </w:rPr>
              <w:t xml:space="preserve">Does your school submit data to the SEA and </w:t>
            </w:r>
            <w:proofErr w:type="spellStart"/>
            <w:r>
              <w:rPr>
                <w:rFonts w:cs="Calibri"/>
              </w:rPr>
              <w:t>ED</w:t>
            </w:r>
            <w:r>
              <w:rPr>
                <w:rFonts w:cs="Calibri"/>
                <w:i/>
              </w:rPr>
              <w:t>Facts</w:t>
            </w:r>
            <w:proofErr w:type="spellEnd"/>
            <w:r>
              <w:rPr>
                <w:rFonts w:cs="Calibri"/>
              </w:rPr>
              <w:t xml:space="preserve"> on homeless children and youth annually?</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F58A" w14:textId="77777777" w:rsidR="00CA605A" w:rsidRDefault="00CA605A">
            <w:pPr>
              <w:jc w:val="both"/>
              <w:rPr>
                <w:rFonts w:ascii="Calibri" w:hAnsi="Calibri" w:cs="Calibri"/>
                <w:u w:val="single"/>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6C7F" w14:textId="77777777" w:rsidR="00CA605A" w:rsidRDefault="00CA605A">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3B47" w14:textId="77777777" w:rsidR="00CA605A" w:rsidRDefault="00CA605A">
            <w:pPr>
              <w:jc w:val="both"/>
              <w:rPr>
                <w:rFonts w:ascii="Calibri" w:hAnsi="Calibri" w:cs="Calibri"/>
                <w:u w:val="single"/>
              </w:rPr>
            </w:pPr>
          </w:p>
        </w:tc>
      </w:tr>
    </w:tbl>
    <w:p w14:paraId="077A636A" w14:textId="77777777" w:rsidR="00CA605A" w:rsidRDefault="00CA605A">
      <w:pPr>
        <w:rPr>
          <w:rFonts w:ascii="Calibri" w:hAnsi="Calibri" w:cs="Calibri"/>
        </w:rPr>
      </w:pPr>
    </w:p>
    <w:p w14:paraId="7D44A0C3" w14:textId="77777777" w:rsidR="00CA605A" w:rsidRDefault="00CA605A">
      <w:pPr>
        <w:jc w:val="center"/>
        <w:rPr>
          <w:rFonts w:ascii="Calibri" w:hAnsi="Calibri" w:cs="Calibri"/>
          <w:b/>
        </w:rPr>
      </w:pPr>
    </w:p>
    <w:p w14:paraId="4CD84F14" w14:textId="77777777" w:rsidR="00CA605A" w:rsidRDefault="00CA605A">
      <w:pPr>
        <w:jc w:val="center"/>
        <w:rPr>
          <w:rFonts w:ascii="Calibri" w:hAnsi="Calibri" w:cs="Calibri"/>
          <w:b/>
        </w:rPr>
      </w:pPr>
    </w:p>
    <w:p w14:paraId="215E7E05" w14:textId="77777777" w:rsidR="00CA605A" w:rsidRDefault="00CA605A">
      <w:pPr>
        <w:jc w:val="center"/>
        <w:rPr>
          <w:rFonts w:ascii="Calibri" w:hAnsi="Calibri" w:cs="Calibri"/>
          <w:b/>
        </w:rPr>
      </w:pPr>
    </w:p>
    <w:p w14:paraId="411551CB" w14:textId="77777777" w:rsidR="00CA605A" w:rsidRDefault="00CA605A">
      <w:pPr>
        <w:jc w:val="center"/>
        <w:rPr>
          <w:rFonts w:ascii="Calibri" w:hAnsi="Calibri" w:cs="Calibri"/>
          <w:b/>
        </w:rPr>
      </w:pPr>
    </w:p>
    <w:p w14:paraId="69EFB9A0" w14:textId="77777777" w:rsidR="00CA605A" w:rsidRDefault="00CA605A">
      <w:pPr>
        <w:jc w:val="center"/>
        <w:rPr>
          <w:rFonts w:ascii="Calibri" w:hAnsi="Calibri" w:cs="Calibri"/>
          <w:b/>
        </w:rPr>
      </w:pPr>
    </w:p>
    <w:p w14:paraId="2CB12A02" w14:textId="77777777" w:rsidR="00CA605A" w:rsidRDefault="00C17219">
      <w:pPr>
        <w:jc w:val="center"/>
        <w:rPr>
          <w:rFonts w:ascii="Calibri" w:hAnsi="Calibri" w:cs="Calibri"/>
          <w:b/>
        </w:rPr>
      </w:pPr>
      <w:r>
        <w:rPr>
          <w:rFonts w:ascii="Calibri" w:hAnsi="Calibri" w:cs="Calibri"/>
          <w:b/>
        </w:rPr>
        <w:t>Needs Assessment Summary: High Priority Needs</w:t>
      </w:r>
    </w:p>
    <w:p w14:paraId="23A5645F" w14:textId="77777777" w:rsidR="00CA605A" w:rsidRDefault="00C17219">
      <w:pPr>
        <w:rPr>
          <w:rFonts w:ascii="Calibri" w:hAnsi="Calibri" w:cs="Calibri"/>
        </w:rPr>
      </w:pPr>
      <w:r>
        <w:rPr>
          <w:rFonts w:ascii="Calibri" w:hAnsi="Calibri" w:cs="Calibri"/>
        </w:rPr>
        <w:t xml:space="preserve">In the following table, list the highest priority needs identified in the guiding </w:t>
      </w:r>
      <w:r>
        <w:rPr>
          <w:rFonts w:ascii="Calibri" w:hAnsi="Calibri" w:cs="Calibri"/>
        </w:rPr>
        <w:t>questions and create a concrete (measurable) goal that the PSU should achieve during the next year to address each need. This information will guide the development of an annual action plan.</w:t>
      </w:r>
    </w:p>
    <w:tbl>
      <w:tblPr>
        <w:tblW w:w="14670" w:type="dxa"/>
        <w:tblInd w:w="18" w:type="dxa"/>
        <w:tblCellMar>
          <w:left w:w="10" w:type="dxa"/>
          <w:right w:w="10" w:type="dxa"/>
        </w:tblCellMar>
        <w:tblLook w:val="04A0" w:firstRow="1" w:lastRow="0" w:firstColumn="1" w:lastColumn="0" w:noHBand="0" w:noVBand="1"/>
      </w:tblPr>
      <w:tblGrid>
        <w:gridCol w:w="2407"/>
        <w:gridCol w:w="5996"/>
        <w:gridCol w:w="6267"/>
      </w:tblGrid>
      <w:tr w:rsidR="00CA605A" w14:paraId="46E1E76A"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085B98" w14:textId="77777777" w:rsidR="00CA605A" w:rsidRDefault="00C17219">
            <w:pPr>
              <w:jc w:val="center"/>
            </w:pPr>
            <w:r>
              <w:rPr>
                <w:rFonts w:ascii="Calibri" w:hAnsi="Calibri" w:cs="Calibri"/>
                <w:i/>
                <w:sz w:val="22"/>
                <w:szCs w:val="22"/>
              </w:rPr>
              <w:t>Focus Area</w:t>
            </w:r>
          </w:p>
        </w:tc>
        <w:tc>
          <w:tcPr>
            <w:tcW w:w="599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AAE89D9" w14:textId="77777777" w:rsidR="00CA605A" w:rsidRDefault="00C17219">
            <w:pPr>
              <w:jc w:val="center"/>
            </w:pPr>
            <w:r>
              <w:rPr>
                <w:rFonts w:ascii="Calibri" w:hAnsi="Calibri" w:cs="Calibri"/>
                <w:i/>
                <w:sz w:val="22"/>
                <w:szCs w:val="22"/>
              </w:rPr>
              <w:t>Priority Needs</w:t>
            </w:r>
          </w:p>
        </w:tc>
        <w:tc>
          <w:tcPr>
            <w:tcW w:w="626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4EB0315" w14:textId="77777777" w:rsidR="00CA605A" w:rsidRDefault="00C17219">
            <w:pPr>
              <w:jc w:val="center"/>
            </w:pPr>
            <w:r>
              <w:rPr>
                <w:rFonts w:ascii="Calibri" w:hAnsi="Calibri" w:cs="Calibri"/>
                <w:i/>
                <w:sz w:val="22"/>
                <w:szCs w:val="22"/>
              </w:rPr>
              <w:t>Measurable Goal</w:t>
            </w:r>
          </w:p>
        </w:tc>
      </w:tr>
      <w:tr w:rsidR="00CA605A" w14:paraId="27DEC0DB"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9C7B" w14:textId="77777777" w:rsidR="00CA605A" w:rsidRDefault="00C17219">
            <w:pPr>
              <w:rPr>
                <w:rFonts w:ascii="Calibri" w:hAnsi="Calibri" w:cs="Calibri"/>
                <w:i/>
                <w:sz w:val="20"/>
                <w:szCs w:val="20"/>
              </w:rPr>
            </w:pPr>
            <w:r>
              <w:rPr>
                <w:rFonts w:ascii="Calibri" w:hAnsi="Calibri" w:cs="Calibri"/>
                <w:i/>
                <w:sz w:val="20"/>
                <w:szCs w:val="20"/>
              </w:rPr>
              <w:t>Awareness</w:t>
            </w:r>
          </w:p>
          <w:p w14:paraId="7EBB05C1"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AC9B"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29AEF" w14:textId="77777777" w:rsidR="00CA605A" w:rsidRDefault="00CA605A">
            <w:pPr>
              <w:jc w:val="center"/>
              <w:rPr>
                <w:rFonts w:ascii="Calibri" w:hAnsi="Calibri" w:cs="Calibri"/>
                <w:b/>
                <w:sz w:val="20"/>
                <w:szCs w:val="20"/>
              </w:rPr>
            </w:pPr>
          </w:p>
        </w:tc>
      </w:tr>
      <w:tr w:rsidR="00CA605A" w14:paraId="0D3DC0F1"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9591E" w14:textId="77777777" w:rsidR="00CA605A" w:rsidRDefault="00C17219">
            <w:pPr>
              <w:rPr>
                <w:rFonts w:ascii="Calibri" w:hAnsi="Calibri" w:cs="Calibri"/>
                <w:i/>
                <w:sz w:val="20"/>
                <w:szCs w:val="20"/>
              </w:rPr>
            </w:pPr>
            <w:r>
              <w:rPr>
                <w:rFonts w:ascii="Calibri" w:hAnsi="Calibri" w:cs="Calibri"/>
                <w:i/>
                <w:sz w:val="20"/>
                <w:szCs w:val="20"/>
              </w:rPr>
              <w:t>Policies and Procedures</w:t>
            </w:r>
          </w:p>
          <w:p w14:paraId="40FC9948"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40A4"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931F" w14:textId="77777777" w:rsidR="00CA605A" w:rsidRDefault="00CA605A">
            <w:pPr>
              <w:jc w:val="center"/>
              <w:rPr>
                <w:rFonts w:ascii="Calibri" w:hAnsi="Calibri" w:cs="Calibri"/>
                <w:b/>
                <w:sz w:val="20"/>
                <w:szCs w:val="20"/>
              </w:rPr>
            </w:pPr>
          </w:p>
        </w:tc>
      </w:tr>
      <w:tr w:rsidR="00CA605A" w14:paraId="4E2F718E"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8544" w14:textId="77777777" w:rsidR="00CA605A" w:rsidRDefault="00C17219">
            <w:pPr>
              <w:rPr>
                <w:rFonts w:ascii="Calibri" w:hAnsi="Calibri" w:cs="Calibri"/>
                <w:i/>
                <w:sz w:val="20"/>
                <w:szCs w:val="20"/>
              </w:rPr>
            </w:pPr>
            <w:r>
              <w:rPr>
                <w:rFonts w:ascii="Calibri" w:hAnsi="Calibri" w:cs="Calibri"/>
                <w:i/>
                <w:sz w:val="20"/>
                <w:szCs w:val="20"/>
              </w:rPr>
              <w:t>Disputes</w:t>
            </w:r>
          </w:p>
          <w:p w14:paraId="75483F84"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589"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058E7" w14:textId="77777777" w:rsidR="00CA605A" w:rsidRDefault="00CA605A">
            <w:pPr>
              <w:jc w:val="center"/>
              <w:rPr>
                <w:rFonts w:ascii="Calibri" w:hAnsi="Calibri" w:cs="Calibri"/>
                <w:b/>
                <w:sz w:val="20"/>
                <w:szCs w:val="20"/>
              </w:rPr>
            </w:pPr>
          </w:p>
        </w:tc>
      </w:tr>
      <w:tr w:rsidR="00CA605A" w14:paraId="16CB2970" w14:textId="77777777">
        <w:tblPrEx>
          <w:tblCellMar>
            <w:top w:w="0" w:type="dxa"/>
            <w:bottom w:w="0" w:type="dxa"/>
          </w:tblCellMar>
        </w:tblPrEx>
        <w:trPr>
          <w:trHeight w:val="278"/>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340C" w14:textId="77777777" w:rsidR="00CA605A" w:rsidRDefault="00C17219">
            <w:pPr>
              <w:rPr>
                <w:rFonts w:ascii="Calibri" w:hAnsi="Calibri" w:cs="Calibri"/>
                <w:i/>
                <w:sz w:val="20"/>
                <w:szCs w:val="20"/>
              </w:rPr>
            </w:pPr>
            <w:r>
              <w:rPr>
                <w:rFonts w:ascii="Calibri" w:hAnsi="Calibri" w:cs="Calibri"/>
                <w:i/>
                <w:sz w:val="20"/>
                <w:szCs w:val="20"/>
              </w:rPr>
              <w:t>Identification</w:t>
            </w:r>
          </w:p>
          <w:p w14:paraId="40ED7392"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7F41"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CAF0" w14:textId="77777777" w:rsidR="00CA605A" w:rsidRDefault="00CA605A">
            <w:pPr>
              <w:jc w:val="center"/>
              <w:rPr>
                <w:rFonts w:ascii="Calibri" w:hAnsi="Calibri" w:cs="Calibri"/>
                <w:b/>
                <w:sz w:val="20"/>
                <w:szCs w:val="20"/>
              </w:rPr>
            </w:pPr>
          </w:p>
        </w:tc>
      </w:tr>
      <w:tr w:rsidR="00CA605A" w14:paraId="7393E275"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175C6" w14:textId="77777777" w:rsidR="00CA605A" w:rsidRDefault="00C17219">
            <w:pPr>
              <w:rPr>
                <w:rFonts w:ascii="Calibri" w:hAnsi="Calibri" w:cs="Calibri"/>
                <w:i/>
                <w:sz w:val="20"/>
                <w:szCs w:val="20"/>
              </w:rPr>
            </w:pPr>
            <w:r>
              <w:rPr>
                <w:rFonts w:ascii="Calibri" w:hAnsi="Calibri" w:cs="Calibri"/>
                <w:i/>
                <w:sz w:val="20"/>
                <w:szCs w:val="20"/>
              </w:rPr>
              <w:t>Enrollment</w:t>
            </w:r>
          </w:p>
          <w:p w14:paraId="520FD65D"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98C8"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192F" w14:textId="77777777" w:rsidR="00CA605A" w:rsidRDefault="00CA605A">
            <w:pPr>
              <w:jc w:val="center"/>
              <w:rPr>
                <w:rFonts w:ascii="Calibri" w:hAnsi="Calibri" w:cs="Calibri"/>
                <w:b/>
                <w:sz w:val="20"/>
                <w:szCs w:val="20"/>
              </w:rPr>
            </w:pPr>
          </w:p>
        </w:tc>
      </w:tr>
      <w:tr w:rsidR="00CA605A" w14:paraId="4E32AD20"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A02A" w14:textId="77777777" w:rsidR="00CA605A" w:rsidRDefault="00C17219">
            <w:pPr>
              <w:rPr>
                <w:rFonts w:ascii="Calibri" w:hAnsi="Calibri" w:cs="Calibri"/>
                <w:i/>
                <w:sz w:val="20"/>
                <w:szCs w:val="20"/>
              </w:rPr>
            </w:pPr>
            <w:r>
              <w:rPr>
                <w:rFonts w:ascii="Calibri" w:hAnsi="Calibri" w:cs="Calibri"/>
                <w:i/>
                <w:sz w:val="20"/>
                <w:szCs w:val="20"/>
              </w:rPr>
              <w:t>School Selection</w:t>
            </w:r>
          </w:p>
          <w:p w14:paraId="08040FE7"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2BD94"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9421" w14:textId="77777777" w:rsidR="00CA605A" w:rsidRDefault="00CA605A">
            <w:pPr>
              <w:jc w:val="center"/>
              <w:rPr>
                <w:rFonts w:ascii="Calibri" w:hAnsi="Calibri" w:cs="Calibri"/>
                <w:b/>
                <w:sz w:val="20"/>
                <w:szCs w:val="20"/>
              </w:rPr>
            </w:pPr>
          </w:p>
        </w:tc>
      </w:tr>
      <w:tr w:rsidR="00CA605A" w14:paraId="1B578B4D"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87746" w14:textId="77777777" w:rsidR="00CA605A" w:rsidRDefault="00C17219">
            <w:pPr>
              <w:rPr>
                <w:rFonts w:ascii="Calibri" w:hAnsi="Calibri" w:cs="Calibri"/>
                <w:i/>
                <w:sz w:val="20"/>
                <w:szCs w:val="20"/>
              </w:rPr>
            </w:pPr>
            <w:r>
              <w:rPr>
                <w:rFonts w:ascii="Calibri" w:hAnsi="Calibri" w:cs="Calibri"/>
                <w:i/>
                <w:sz w:val="20"/>
                <w:szCs w:val="20"/>
              </w:rPr>
              <w:t>Access to Services</w:t>
            </w:r>
          </w:p>
          <w:p w14:paraId="70747951"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FDCE"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9889" w14:textId="77777777" w:rsidR="00CA605A" w:rsidRDefault="00CA605A">
            <w:pPr>
              <w:jc w:val="center"/>
              <w:rPr>
                <w:rFonts w:ascii="Calibri" w:hAnsi="Calibri" w:cs="Calibri"/>
                <w:b/>
                <w:sz w:val="20"/>
                <w:szCs w:val="20"/>
              </w:rPr>
            </w:pPr>
          </w:p>
        </w:tc>
      </w:tr>
      <w:tr w:rsidR="00CA605A" w14:paraId="01FFCF4D"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C00C" w14:textId="77777777" w:rsidR="00CA605A" w:rsidRDefault="00C17219">
            <w:pPr>
              <w:rPr>
                <w:rFonts w:ascii="Calibri" w:hAnsi="Calibri" w:cs="Calibri"/>
                <w:i/>
                <w:sz w:val="20"/>
                <w:szCs w:val="20"/>
              </w:rPr>
            </w:pPr>
            <w:r>
              <w:rPr>
                <w:rFonts w:ascii="Calibri" w:hAnsi="Calibri" w:cs="Calibri"/>
                <w:i/>
                <w:sz w:val="20"/>
                <w:szCs w:val="20"/>
              </w:rPr>
              <w:t>Transportation</w:t>
            </w:r>
          </w:p>
          <w:p w14:paraId="5ADF533D"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44EB"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5CB94" w14:textId="77777777" w:rsidR="00CA605A" w:rsidRDefault="00CA605A">
            <w:pPr>
              <w:jc w:val="center"/>
              <w:rPr>
                <w:rFonts w:ascii="Calibri" w:hAnsi="Calibri" w:cs="Calibri"/>
                <w:b/>
                <w:sz w:val="20"/>
                <w:szCs w:val="20"/>
              </w:rPr>
            </w:pPr>
          </w:p>
        </w:tc>
      </w:tr>
      <w:tr w:rsidR="00CA605A" w14:paraId="7221F414"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6AFA" w14:textId="77777777" w:rsidR="00CA605A" w:rsidRDefault="00C17219">
            <w:pPr>
              <w:rPr>
                <w:rFonts w:ascii="Calibri" w:hAnsi="Calibri" w:cs="Calibri"/>
                <w:i/>
                <w:sz w:val="20"/>
                <w:szCs w:val="20"/>
              </w:rPr>
            </w:pPr>
            <w:r>
              <w:rPr>
                <w:rFonts w:ascii="Calibri" w:hAnsi="Calibri" w:cs="Calibri"/>
                <w:i/>
                <w:sz w:val="20"/>
                <w:szCs w:val="20"/>
              </w:rPr>
              <w:t>Student Success</w:t>
            </w:r>
          </w:p>
          <w:p w14:paraId="69D4E6E4"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A327"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1DF57" w14:textId="77777777" w:rsidR="00CA605A" w:rsidRDefault="00CA605A">
            <w:pPr>
              <w:jc w:val="center"/>
              <w:rPr>
                <w:rFonts w:ascii="Calibri" w:hAnsi="Calibri" w:cs="Calibri"/>
                <w:b/>
                <w:sz w:val="20"/>
                <w:szCs w:val="20"/>
              </w:rPr>
            </w:pPr>
          </w:p>
        </w:tc>
      </w:tr>
      <w:tr w:rsidR="00CA605A" w14:paraId="5F526CEC"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9D8D" w14:textId="77777777" w:rsidR="00CA605A" w:rsidRDefault="00C17219">
            <w:pPr>
              <w:rPr>
                <w:rFonts w:ascii="Calibri" w:hAnsi="Calibri" w:cs="Calibri"/>
                <w:i/>
                <w:sz w:val="20"/>
                <w:szCs w:val="20"/>
              </w:rPr>
            </w:pPr>
            <w:r>
              <w:rPr>
                <w:rFonts w:ascii="Calibri" w:hAnsi="Calibri" w:cs="Calibri"/>
                <w:i/>
                <w:sz w:val="20"/>
                <w:szCs w:val="20"/>
              </w:rPr>
              <w:t>Collaboration within the LEA</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EE7C"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D0BB" w14:textId="77777777" w:rsidR="00CA605A" w:rsidRDefault="00CA605A">
            <w:pPr>
              <w:jc w:val="center"/>
              <w:rPr>
                <w:rFonts w:ascii="Calibri" w:hAnsi="Calibri" w:cs="Calibri"/>
                <w:b/>
                <w:sz w:val="20"/>
                <w:szCs w:val="20"/>
              </w:rPr>
            </w:pPr>
          </w:p>
        </w:tc>
      </w:tr>
      <w:tr w:rsidR="00CA605A" w14:paraId="147232A1"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99583" w14:textId="77777777" w:rsidR="00CA605A" w:rsidRDefault="00C17219">
            <w:pPr>
              <w:rPr>
                <w:rFonts w:ascii="Calibri" w:hAnsi="Calibri" w:cs="Calibri"/>
                <w:i/>
                <w:sz w:val="20"/>
                <w:szCs w:val="20"/>
              </w:rPr>
            </w:pPr>
            <w:r>
              <w:rPr>
                <w:rFonts w:ascii="Calibri" w:hAnsi="Calibri" w:cs="Calibri"/>
                <w:i/>
                <w:sz w:val="20"/>
                <w:szCs w:val="20"/>
              </w:rPr>
              <w:t>Collaboration with Title I</w:t>
            </w:r>
          </w:p>
          <w:p w14:paraId="6E59C57D"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A32D7"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2146" w14:textId="77777777" w:rsidR="00CA605A" w:rsidRDefault="00CA605A">
            <w:pPr>
              <w:jc w:val="center"/>
              <w:rPr>
                <w:rFonts w:ascii="Calibri" w:hAnsi="Calibri" w:cs="Calibri"/>
                <w:b/>
                <w:sz w:val="20"/>
                <w:szCs w:val="20"/>
              </w:rPr>
            </w:pPr>
          </w:p>
        </w:tc>
      </w:tr>
      <w:tr w:rsidR="00CA605A" w14:paraId="11A14C0B"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06CD" w14:textId="77777777" w:rsidR="00CA605A" w:rsidRDefault="00C17219">
            <w:pPr>
              <w:rPr>
                <w:rFonts w:ascii="Calibri" w:hAnsi="Calibri" w:cs="Calibri"/>
                <w:i/>
                <w:sz w:val="20"/>
                <w:szCs w:val="20"/>
              </w:rPr>
            </w:pPr>
            <w:r>
              <w:rPr>
                <w:rFonts w:ascii="Calibri" w:hAnsi="Calibri" w:cs="Calibri"/>
                <w:i/>
                <w:sz w:val="20"/>
                <w:szCs w:val="20"/>
              </w:rPr>
              <w:t xml:space="preserve">Community </w:t>
            </w:r>
            <w:r>
              <w:rPr>
                <w:rFonts w:ascii="Calibri" w:hAnsi="Calibri" w:cs="Calibri"/>
                <w:i/>
                <w:sz w:val="20"/>
                <w:szCs w:val="20"/>
              </w:rPr>
              <w:t>Collaboration</w:t>
            </w:r>
          </w:p>
          <w:p w14:paraId="1ACAEF25" w14:textId="77777777" w:rsidR="00CA605A" w:rsidRDefault="00CA605A">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1DE7"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215A" w14:textId="77777777" w:rsidR="00CA605A" w:rsidRDefault="00CA605A">
            <w:pPr>
              <w:jc w:val="center"/>
              <w:rPr>
                <w:rFonts w:ascii="Calibri" w:hAnsi="Calibri" w:cs="Calibri"/>
                <w:b/>
                <w:sz w:val="20"/>
                <w:szCs w:val="20"/>
              </w:rPr>
            </w:pPr>
          </w:p>
        </w:tc>
      </w:tr>
      <w:tr w:rsidR="00CA605A" w14:paraId="64745F84"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0D5F" w14:textId="77777777" w:rsidR="00CA605A" w:rsidRDefault="00C17219">
            <w:pPr>
              <w:rPr>
                <w:rFonts w:ascii="Calibri" w:hAnsi="Calibri" w:cs="Calibri"/>
                <w:i/>
                <w:sz w:val="20"/>
                <w:szCs w:val="20"/>
              </w:rPr>
            </w:pPr>
            <w:r>
              <w:rPr>
                <w:rFonts w:ascii="Calibri" w:hAnsi="Calibri" w:cs="Calibri"/>
                <w:i/>
                <w:sz w:val="20"/>
                <w:szCs w:val="20"/>
              </w:rPr>
              <w:t>Resources, Capacity, and Compliance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EB60"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29113" w14:textId="77777777" w:rsidR="00CA605A" w:rsidRDefault="00CA605A">
            <w:pPr>
              <w:jc w:val="center"/>
              <w:rPr>
                <w:rFonts w:ascii="Calibri" w:hAnsi="Calibri" w:cs="Calibri"/>
                <w:b/>
                <w:sz w:val="20"/>
                <w:szCs w:val="20"/>
              </w:rPr>
            </w:pPr>
          </w:p>
        </w:tc>
      </w:tr>
      <w:tr w:rsidR="00CA605A" w14:paraId="08B964C9" w14:textId="77777777">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2E15" w14:textId="77777777" w:rsidR="00CA605A" w:rsidRDefault="00C17219">
            <w:pPr>
              <w:rPr>
                <w:rFonts w:ascii="Calibri" w:hAnsi="Calibri" w:cs="Calibri"/>
                <w:i/>
                <w:sz w:val="20"/>
                <w:szCs w:val="20"/>
              </w:rPr>
            </w:pPr>
            <w:r>
              <w:rPr>
                <w:rFonts w:ascii="Calibri" w:hAnsi="Calibri" w:cs="Calibri"/>
                <w:i/>
                <w:sz w:val="20"/>
                <w:szCs w:val="20"/>
              </w:rPr>
              <w:t>Charter Schools (if applicable)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C161" w14:textId="77777777" w:rsidR="00CA605A" w:rsidRDefault="00CA605A">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99B3" w14:textId="77777777" w:rsidR="00CA605A" w:rsidRDefault="00CA605A">
            <w:pPr>
              <w:jc w:val="center"/>
              <w:rPr>
                <w:rFonts w:ascii="Calibri" w:hAnsi="Calibri" w:cs="Calibri"/>
                <w:b/>
                <w:sz w:val="20"/>
                <w:szCs w:val="20"/>
              </w:rPr>
            </w:pPr>
          </w:p>
        </w:tc>
      </w:tr>
    </w:tbl>
    <w:p w14:paraId="4B5C3721" w14:textId="77777777" w:rsidR="00CA605A" w:rsidRDefault="00CA605A">
      <w:pPr>
        <w:rPr>
          <w:rFonts w:ascii="Calibri" w:hAnsi="Calibri" w:cs="Calibri"/>
          <w:i/>
        </w:rPr>
      </w:pPr>
    </w:p>
    <w:p w14:paraId="2BBBCB1A" w14:textId="77777777" w:rsidR="00CA605A" w:rsidRDefault="00C17219">
      <w:pPr>
        <w:rPr>
          <w:rFonts w:ascii="Calibri" w:hAnsi="Calibri" w:cs="Calibri"/>
          <w:i/>
          <w:iCs/>
        </w:rPr>
      </w:pPr>
      <w:r>
        <w:rPr>
          <w:rFonts w:ascii="Calibri" w:hAnsi="Calibri" w:cs="Calibri"/>
          <w:i/>
          <w:iCs/>
        </w:rPr>
        <w:t>Updated by NCHEP 9.2022</w:t>
      </w:r>
    </w:p>
    <w:p w14:paraId="5E6B5D50" w14:textId="77777777" w:rsidR="00CA605A" w:rsidRDefault="00CA605A">
      <w:pPr>
        <w:rPr>
          <w:rFonts w:ascii="Calibri" w:hAnsi="Calibri" w:cs="Calibri"/>
        </w:rPr>
      </w:pPr>
    </w:p>
    <w:sectPr w:rsidR="00CA605A">
      <w:headerReference w:type="default" r:id="rId7"/>
      <w:footerReference w:type="default" r:id="rId8"/>
      <w:pgSz w:w="15840" w:h="12240" w:orient="landscape"/>
      <w:pgMar w:top="720" w:right="720" w:bottom="720" w:left="72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4420" w14:textId="77777777" w:rsidR="00000000" w:rsidRDefault="00C17219">
      <w:r>
        <w:separator/>
      </w:r>
    </w:p>
  </w:endnote>
  <w:endnote w:type="continuationSeparator" w:id="0">
    <w:p w14:paraId="65559C61" w14:textId="77777777" w:rsidR="00000000" w:rsidRDefault="00C1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33F7" w14:textId="77777777" w:rsidR="002C6B05" w:rsidRDefault="00C17219">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 </w:t>
    </w:r>
    <w:r>
      <w:rPr>
        <w:color w:val="7F7F7F"/>
        <w:spacing w:val="60"/>
      </w:rPr>
      <w:t>Page</w:t>
    </w:r>
  </w:p>
  <w:p w14:paraId="721481A4" w14:textId="77777777" w:rsidR="002C6B05" w:rsidRDefault="00C1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E1CE" w14:textId="77777777" w:rsidR="00000000" w:rsidRDefault="00C17219">
      <w:r>
        <w:rPr>
          <w:color w:val="000000"/>
        </w:rPr>
        <w:separator/>
      </w:r>
    </w:p>
  </w:footnote>
  <w:footnote w:type="continuationSeparator" w:id="0">
    <w:p w14:paraId="26787BD4" w14:textId="77777777" w:rsidR="00000000" w:rsidRDefault="00C17219">
      <w:r>
        <w:continuationSeparator/>
      </w:r>
    </w:p>
  </w:footnote>
  <w:footnote w:id="1">
    <w:p w14:paraId="22F01004" w14:textId="77777777" w:rsidR="00CA605A" w:rsidRDefault="00C17219">
      <w:pPr>
        <w:pStyle w:val="FootnoteText"/>
      </w:pPr>
      <w:r>
        <w:rPr>
          <w:rStyle w:val="FootnoteReference"/>
        </w:rPr>
        <w:footnoteRef/>
      </w:r>
      <w:r>
        <w:t xml:space="preserve"> </w:t>
      </w:r>
      <w:r>
        <w:rPr>
          <w:rFonts w:ascii="Calibri Light" w:hAnsi="Calibri Light"/>
          <w:sz w:val="22"/>
          <w:szCs w:val="22"/>
        </w:rPr>
        <w:t>Many of the items listed as requirements in the State Plan are considered activities that must be carried out at the LEA level. Therefore, several State Plan provisions are included in the LEA needs assessme</w:t>
      </w:r>
      <w:r>
        <w:rPr>
          <w:rFonts w:ascii="Calibri Light" w:hAnsi="Calibri Light"/>
          <w:sz w:val="22"/>
          <w:szCs w:val="22"/>
        </w:rPr>
        <w:t>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3BA9" w14:textId="77777777" w:rsidR="002C6B05" w:rsidRDefault="00C17219">
    <w:pPr>
      <w:pStyle w:val="Header"/>
      <w:jc w:val="center"/>
    </w:pPr>
    <w:r>
      <w:rPr>
        <w:noProof/>
        <w:sz w:val="20"/>
      </w:rPr>
      <w:drawing>
        <wp:inline distT="0" distB="0" distL="0" distR="0" wp14:anchorId="3B2A90DE" wp14:editId="6B0466FE">
          <wp:extent cx="4370832" cy="3566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70832" cy="35661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422"/>
    <w:multiLevelType w:val="multilevel"/>
    <w:tmpl w:val="5A6E8E42"/>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1" w15:restartNumberingAfterBreak="0">
    <w:nsid w:val="1D324956"/>
    <w:multiLevelType w:val="multilevel"/>
    <w:tmpl w:val="5E4C2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BA12CD"/>
    <w:multiLevelType w:val="multilevel"/>
    <w:tmpl w:val="CE6C8F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506F88"/>
    <w:multiLevelType w:val="multilevel"/>
    <w:tmpl w:val="E7961E0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C3581E"/>
    <w:multiLevelType w:val="multilevel"/>
    <w:tmpl w:val="58DEA5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D65BD5"/>
    <w:multiLevelType w:val="multilevel"/>
    <w:tmpl w:val="6F68874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214F29"/>
    <w:multiLevelType w:val="multilevel"/>
    <w:tmpl w:val="442817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76A726D"/>
    <w:multiLevelType w:val="multilevel"/>
    <w:tmpl w:val="0FFA4A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5753030">
    <w:abstractNumId w:val="1"/>
  </w:num>
  <w:num w:numId="2" w16cid:durableId="25101779">
    <w:abstractNumId w:val="0"/>
  </w:num>
  <w:num w:numId="3" w16cid:durableId="570965751">
    <w:abstractNumId w:val="2"/>
  </w:num>
  <w:num w:numId="4" w16cid:durableId="58479949">
    <w:abstractNumId w:val="6"/>
  </w:num>
  <w:num w:numId="5" w16cid:durableId="1207647189">
    <w:abstractNumId w:val="4"/>
  </w:num>
  <w:num w:numId="6" w16cid:durableId="185682267">
    <w:abstractNumId w:val="3"/>
  </w:num>
  <w:num w:numId="7" w16cid:durableId="1051227265">
    <w:abstractNumId w:val="7"/>
  </w:num>
  <w:num w:numId="8" w16cid:durableId="525143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A605A"/>
    <w:rsid w:val="00C17219"/>
    <w:rsid w:val="00CA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17FD5"/>
  <w15:docId w15:val="{B8FEC13E-8F61-40E6-96C5-D662FA2F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sz w:val="20"/>
      <w:szCs w:val="20"/>
    </w:rPr>
  </w:style>
  <w:style w:type="character" w:customStyle="1" w:styleId="il">
    <w:name w:val="il"/>
    <w:basedOn w:val="DefaultParagraphFont"/>
  </w:style>
  <w:style w:type="paragraph" w:styleId="ListParagraph">
    <w:name w:val="List Paragraph"/>
    <w:basedOn w:val="Normal"/>
    <w:pPr>
      <w:suppressAutoHyphens w:val="0"/>
      <w:spacing w:after="200" w:line="276" w:lineRule="auto"/>
      <w:ind w:left="720"/>
      <w:contextualSpacing/>
    </w:pPr>
    <w:rPr>
      <w:rFonts w:ascii="Calibri" w:eastAsia="Calibri" w:hAnsi="Calibri"/>
      <w:sz w:val="22"/>
      <w:szCs w:val="22"/>
    </w:rPr>
  </w:style>
  <w:style w:type="paragraph" w:styleId="FootnoteText">
    <w:name w:val="footnote text"/>
    <w:basedOn w:val="Normal"/>
    <w:pPr>
      <w:suppressAutoHyphens w:val="0"/>
    </w:pPr>
    <w:rPr>
      <w:rFonts w:ascii="Calibri" w:eastAsia="Calibri" w:hAnsi="Calibri"/>
    </w:rPr>
  </w:style>
  <w:style w:type="character" w:customStyle="1" w:styleId="FootnoteTextChar">
    <w:name w:val="Footnote Text Char"/>
    <w:basedOn w:val="DefaultParagraphFont"/>
    <w:rPr>
      <w:rFonts w:ascii="Calibri" w:eastAsia="Calibri" w:hAnsi="Calibri" w:cs="Times New Roman"/>
      <w:sz w:val="24"/>
      <w:szCs w:val="24"/>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5127</Words>
  <Characters>29224</Characters>
  <Application>Microsoft Office Word</Application>
  <DocSecurity>4</DocSecurity>
  <Lines>243</Lines>
  <Paragraphs>68</Paragraphs>
  <ScaleCrop>false</ScaleCrop>
  <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Gay</dc:creator>
  <dc:description/>
  <cp:lastModifiedBy>Anita Harris</cp:lastModifiedBy>
  <cp:revision>2</cp:revision>
  <cp:lastPrinted>2022-09-08T14:55:00Z</cp:lastPrinted>
  <dcterms:created xsi:type="dcterms:W3CDTF">2022-12-05T15:31:00Z</dcterms:created>
  <dcterms:modified xsi:type="dcterms:W3CDTF">2022-12-05T15:31:00Z</dcterms:modified>
</cp:coreProperties>
</file>